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327" w:rsidRDefault="007F3327">
      <w:r w:rsidRPr="007F3327">
        <w:rPr>
          <w:rFonts w:ascii="宋体" w:eastAsia="宋体" w:hAnsi="宋体" w:cs="宋体" w:hint="eastAsia"/>
          <w:b/>
          <w:bCs/>
          <w:color w:val="FF0000"/>
          <w:kern w:val="0"/>
          <w:sz w:val="24"/>
          <w:szCs w:val="24"/>
        </w:rPr>
        <w:t>国家税务总局</w:t>
      </w:r>
      <w:r w:rsidRPr="007F3327">
        <w:rPr>
          <w:rFonts w:ascii="宋体" w:eastAsia="宋体" w:hAnsi="宋体" w:cs="宋体" w:hint="eastAsia"/>
          <w:color w:val="000000"/>
          <w:kern w:val="0"/>
          <w:sz w:val="18"/>
          <w:szCs w:val="18"/>
        </w:rPr>
        <w:t xml:space="preserve"> </w:t>
      </w:r>
      <w:r w:rsidRPr="007F3327">
        <w:rPr>
          <w:rFonts w:ascii="宋体" w:eastAsia="宋体" w:hAnsi="宋体" w:cs="宋体" w:hint="eastAsia"/>
          <w:color w:val="C1DDF5"/>
          <w:kern w:val="0"/>
          <w:sz w:val="18"/>
          <w:szCs w:val="18"/>
        </w:rPr>
        <w:t>  </w:t>
      </w:r>
    </w:p>
    <w:p w:rsidR="007F3327" w:rsidRDefault="007F3327">
      <w:pPr>
        <w:rPr>
          <w:rFonts w:ascii="Arial" w:eastAsia="宋体" w:hAnsi="Arial" w:cs="Arial"/>
          <w:b/>
          <w:bCs/>
          <w:color w:val="0053B1"/>
          <w:kern w:val="0"/>
          <w:sz w:val="27"/>
          <w:szCs w:val="27"/>
        </w:rPr>
      </w:pPr>
      <w:r w:rsidRPr="007F3327">
        <w:rPr>
          <w:rFonts w:ascii="Arial" w:eastAsia="宋体" w:hAnsi="Arial" w:cs="Arial"/>
          <w:b/>
          <w:bCs/>
          <w:color w:val="0053B1"/>
          <w:kern w:val="0"/>
          <w:sz w:val="27"/>
          <w:szCs w:val="27"/>
        </w:rPr>
        <w:t>关于企业年金个人所得</w:t>
      </w:r>
      <w:proofErr w:type="gramStart"/>
      <w:r w:rsidRPr="007F3327">
        <w:rPr>
          <w:rFonts w:ascii="Arial" w:eastAsia="宋体" w:hAnsi="Arial" w:cs="Arial"/>
          <w:b/>
          <w:bCs/>
          <w:color w:val="0053B1"/>
          <w:kern w:val="0"/>
          <w:sz w:val="27"/>
          <w:szCs w:val="27"/>
        </w:rPr>
        <w:t>税有关</w:t>
      </w:r>
      <w:proofErr w:type="gramEnd"/>
      <w:r w:rsidRPr="007F3327">
        <w:rPr>
          <w:rFonts w:ascii="Arial" w:eastAsia="宋体" w:hAnsi="Arial" w:cs="Arial"/>
          <w:b/>
          <w:bCs/>
          <w:color w:val="0053B1"/>
          <w:kern w:val="0"/>
          <w:sz w:val="27"/>
          <w:szCs w:val="27"/>
        </w:rPr>
        <w:t>问题补充规定的公告</w:t>
      </w:r>
    </w:p>
    <w:p w:rsidR="007F3327" w:rsidRDefault="007F3327">
      <w:pPr>
        <w:rPr>
          <w:rFonts w:ascii="宋体" w:eastAsia="宋体" w:hAnsi="宋体" w:cs="宋体"/>
          <w:color w:val="000000"/>
          <w:kern w:val="0"/>
          <w:sz w:val="18"/>
          <w:szCs w:val="18"/>
        </w:rPr>
      </w:pPr>
      <w:r w:rsidRPr="007F3327">
        <w:rPr>
          <w:rFonts w:ascii="宋体" w:eastAsia="宋体" w:hAnsi="宋体" w:cs="宋体" w:hint="eastAsia"/>
          <w:color w:val="000000"/>
          <w:kern w:val="0"/>
          <w:sz w:val="18"/>
          <w:szCs w:val="18"/>
        </w:rPr>
        <w:t>国家税务总局公告2011年第9号</w:t>
      </w:r>
    </w:p>
    <w:p w:rsidR="007F3327" w:rsidRPr="007F3327" w:rsidRDefault="007F3327" w:rsidP="007F3327">
      <w:pPr>
        <w:widowControl/>
        <w:spacing w:before="100" w:beforeAutospacing="1" w:after="100" w:afterAutospacing="1" w:line="360" w:lineRule="atLeast"/>
        <w:jc w:val="left"/>
        <w:rPr>
          <w:rFonts w:ascii="宋体" w:eastAsia="宋体" w:hAnsi="宋体" w:cs="宋体"/>
          <w:color w:val="000000"/>
          <w:kern w:val="0"/>
          <w:szCs w:val="21"/>
        </w:rPr>
      </w:pPr>
      <w:r w:rsidRPr="007F3327">
        <w:rPr>
          <w:rFonts w:ascii="宋体" w:eastAsia="宋体" w:hAnsi="宋体" w:cs="宋体" w:hint="eastAsia"/>
          <w:color w:val="000000"/>
          <w:kern w:val="0"/>
          <w:szCs w:val="21"/>
        </w:rPr>
        <w:t xml:space="preserve">　现就《国家税务总局关于企业年金个人所得税征收管理有关问题的通知》（国税函[2009]694号，以下简称《通知》）有关问题的补充规定公告如下：</w:t>
      </w:r>
      <w:r w:rsidRPr="007F3327">
        <w:rPr>
          <w:rFonts w:ascii="宋体" w:eastAsia="宋体" w:hAnsi="宋体" w:cs="宋体" w:hint="eastAsia"/>
          <w:color w:val="000000"/>
          <w:kern w:val="0"/>
          <w:szCs w:val="21"/>
        </w:rPr>
        <w:br/>
        <w:t xml:space="preserve">　　一、关于企业为月工资收入低于费用扣除标准的职工缴存企业年金的征税问题</w:t>
      </w:r>
      <w:r w:rsidRPr="007F3327">
        <w:rPr>
          <w:rFonts w:ascii="宋体" w:eastAsia="宋体" w:hAnsi="宋体" w:cs="宋体" w:hint="eastAsia"/>
          <w:color w:val="000000"/>
          <w:kern w:val="0"/>
          <w:szCs w:val="21"/>
        </w:rPr>
        <w:br/>
        <w:t xml:space="preserve">　　（一）企业年金的企业缴费部分计入职工个人账户时，当月个人工资薪金所得与计入个人年金账户的企业缴费之和未超过个人所得</w:t>
      </w:r>
      <w:proofErr w:type="gramStart"/>
      <w:r w:rsidRPr="007F3327">
        <w:rPr>
          <w:rFonts w:ascii="宋体" w:eastAsia="宋体" w:hAnsi="宋体" w:cs="宋体" w:hint="eastAsia"/>
          <w:color w:val="000000"/>
          <w:kern w:val="0"/>
          <w:szCs w:val="21"/>
        </w:rPr>
        <w:t>税费用</w:t>
      </w:r>
      <w:proofErr w:type="gramEnd"/>
      <w:r w:rsidRPr="007F3327">
        <w:rPr>
          <w:rFonts w:ascii="宋体" w:eastAsia="宋体" w:hAnsi="宋体" w:cs="宋体" w:hint="eastAsia"/>
          <w:color w:val="000000"/>
          <w:kern w:val="0"/>
          <w:szCs w:val="21"/>
        </w:rPr>
        <w:t>扣除标准的，不征收个人所得税。</w:t>
      </w:r>
      <w:r w:rsidRPr="007F3327">
        <w:rPr>
          <w:rFonts w:ascii="宋体" w:eastAsia="宋体" w:hAnsi="宋体" w:cs="宋体" w:hint="eastAsia"/>
          <w:color w:val="000000"/>
          <w:kern w:val="0"/>
          <w:szCs w:val="21"/>
        </w:rPr>
        <w:br/>
        <w:t xml:space="preserve">　　（二）个人当月工资薪金所得低于个人所得</w:t>
      </w:r>
      <w:proofErr w:type="gramStart"/>
      <w:r w:rsidRPr="007F3327">
        <w:rPr>
          <w:rFonts w:ascii="宋体" w:eastAsia="宋体" w:hAnsi="宋体" w:cs="宋体" w:hint="eastAsia"/>
          <w:color w:val="000000"/>
          <w:kern w:val="0"/>
          <w:szCs w:val="21"/>
        </w:rPr>
        <w:t>税费用</w:t>
      </w:r>
      <w:proofErr w:type="gramEnd"/>
      <w:r w:rsidRPr="007F3327">
        <w:rPr>
          <w:rFonts w:ascii="宋体" w:eastAsia="宋体" w:hAnsi="宋体" w:cs="宋体" w:hint="eastAsia"/>
          <w:color w:val="000000"/>
          <w:kern w:val="0"/>
          <w:szCs w:val="21"/>
        </w:rPr>
        <w:t>扣除标准，但加上计入个人年金账户的企业缴费后超过个人所得</w:t>
      </w:r>
      <w:proofErr w:type="gramStart"/>
      <w:r w:rsidRPr="007F3327">
        <w:rPr>
          <w:rFonts w:ascii="宋体" w:eastAsia="宋体" w:hAnsi="宋体" w:cs="宋体" w:hint="eastAsia"/>
          <w:color w:val="000000"/>
          <w:kern w:val="0"/>
          <w:szCs w:val="21"/>
        </w:rPr>
        <w:t>税费用</w:t>
      </w:r>
      <w:proofErr w:type="gramEnd"/>
      <w:r w:rsidRPr="007F3327">
        <w:rPr>
          <w:rFonts w:ascii="宋体" w:eastAsia="宋体" w:hAnsi="宋体" w:cs="宋体" w:hint="eastAsia"/>
          <w:color w:val="000000"/>
          <w:kern w:val="0"/>
          <w:szCs w:val="21"/>
        </w:rPr>
        <w:t>扣除标准的，其超过部分按照《通知》第二条规定缴纳个人所得税。</w:t>
      </w:r>
      <w:r w:rsidRPr="007F3327">
        <w:rPr>
          <w:rFonts w:ascii="宋体" w:eastAsia="宋体" w:hAnsi="宋体" w:cs="宋体" w:hint="eastAsia"/>
          <w:color w:val="000000"/>
          <w:kern w:val="0"/>
          <w:szCs w:val="21"/>
        </w:rPr>
        <w:br/>
        <w:t xml:space="preserve">　　二、关于以前年度企业缴费部分未扣缴税款的计算补税问题</w:t>
      </w:r>
      <w:r w:rsidRPr="007F3327">
        <w:rPr>
          <w:rFonts w:ascii="宋体" w:eastAsia="宋体" w:hAnsi="宋体" w:cs="宋体" w:hint="eastAsia"/>
          <w:color w:val="000000"/>
          <w:kern w:val="0"/>
          <w:szCs w:val="21"/>
        </w:rPr>
        <w:br/>
        <w:t xml:space="preserve">　　《通知》第五条规定的企业缴费部分以前年度未扣缴税款的，按以下规定计算税款：</w:t>
      </w:r>
      <w:r w:rsidRPr="007F3327">
        <w:rPr>
          <w:rFonts w:ascii="宋体" w:eastAsia="宋体" w:hAnsi="宋体" w:cs="宋体" w:hint="eastAsia"/>
          <w:color w:val="000000"/>
          <w:kern w:val="0"/>
          <w:szCs w:val="21"/>
        </w:rPr>
        <w:br/>
        <w:t xml:space="preserve">　　（一）将以前年度未扣缴税款的企业缴费累计额按所属纳税年度分别计算每一职工应补缴税款，在此基础上汇总计算企业应扣缴税款合计数。</w:t>
      </w:r>
      <w:r w:rsidRPr="007F3327">
        <w:rPr>
          <w:rFonts w:ascii="宋体" w:eastAsia="宋体" w:hAnsi="宋体" w:cs="宋体" w:hint="eastAsia"/>
          <w:color w:val="000000"/>
          <w:kern w:val="0"/>
          <w:szCs w:val="21"/>
        </w:rPr>
        <w:br/>
        <w:t xml:space="preserve">　　（二）在计算应补缴税款时，首先应按照每一职工月平均工资额减去费用扣除标准后的差额确定职工个人适用税率，然后按照《通知》第五条规定计算个人实际应补缴税款。</w:t>
      </w:r>
      <w:r w:rsidRPr="007F3327">
        <w:rPr>
          <w:rFonts w:ascii="宋体" w:eastAsia="宋体" w:hAnsi="宋体" w:cs="宋体" w:hint="eastAsia"/>
          <w:color w:val="000000"/>
          <w:kern w:val="0"/>
          <w:szCs w:val="21"/>
        </w:rPr>
        <w:br/>
        <w:t xml:space="preserve">　　1.职工月平均工资额的计算公式：</w:t>
      </w:r>
      <w:r w:rsidRPr="007F3327">
        <w:rPr>
          <w:rFonts w:ascii="宋体" w:eastAsia="宋体" w:hAnsi="宋体" w:cs="宋体" w:hint="eastAsia"/>
          <w:color w:val="000000"/>
          <w:kern w:val="0"/>
          <w:szCs w:val="21"/>
        </w:rPr>
        <w:br/>
        <w:t xml:space="preserve">　　职工月平均工资额=当年企业为每一职工据以计算缴纳年金费用的工资合计数÷企业实际缴纳年金费用的月份数</w:t>
      </w:r>
      <w:r w:rsidRPr="007F3327">
        <w:rPr>
          <w:rFonts w:ascii="宋体" w:eastAsia="宋体" w:hAnsi="宋体" w:cs="宋体" w:hint="eastAsia"/>
          <w:color w:val="000000"/>
          <w:kern w:val="0"/>
          <w:szCs w:val="21"/>
        </w:rPr>
        <w:br/>
        <w:t xml:space="preserve">　　上</w:t>
      </w:r>
      <w:proofErr w:type="gramStart"/>
      <w:r w:rsidRPr="007F3327">
        <w:rPr>
          <w:rFonts w:ascii="宋体" w:eastAsia="宋体" w:hAnsi="宋体" w:cs="宋体" w:hint="eastAsia"/>
          <w:color w:val="000000"/>
          <w:kern w:val="0"/>
          <w:szCs w:val="21"/>
        </w:rPr>
        <w:t>式工资</w:t>
      </w:r>
      <w:proofErr w:type="gramEnd"/>
      <w:r w:rsidRPr="007F3327">
        <w:rPr>
          <w:rFonts w:ascii="宋体" w:eastAsia="宋体" w:hAnsi="宋体" w:cs="宋体" w:hint="eastAsia"/>
          <w:color w:val="000000"/>
          <w:kern w:val="0"/>
          <w:szCs w:val="21"/>
        </w:rPr>
        <w:t>合计数不包括未计提企业年金的奖金、津补贴等。</w:t>
      </w:r>
      <w:r w:rsidRPr="007F3327">
        <w:rPr>
          <w:rFonts w:ascii="宋体" w:eastAsia="宋体" w:hAnsi="宋体" w:cs="宋体" w:hint="eastAsia"/>
          <w:color w:val="000000"/>
          <w:kern w:val="0"/>
          <w:szCs w:val="21"/>
        </w:rPr>
        <w:br/>
        <w:t xml:space="preserve">　　2.职工个人应补缴税款的计算公式：</w:t>
      </w:r>
      <w:r w:rsidRPr="007F3327">
        <w:rPr>
          <w:rFonts w:ascii="宋体" w:eastAsia="宋体" w:hAnsi="宋体" w:cs="宋体" w:hint="eastAsia"/>
          <w:color w:val="000000"/>
          <w:kern w:val="0"/>
          <w:szCs w:val="21"/>
        </w:rPr>
        <w:br/>
        <w:t xml:space="preserve">　　纳税年度内每一职工应补缴税款=当年企业未扣缴税款的企业缴费合计数×适用税率－速算扣除数</w:t>
      </w:r>
      <w:r w:rsidRPr="007F3327">
        <w:rPr>
          <w:rFonts w:ascii="宋体" w:eastAsia="宋体" w:hAnsi="宋体" w:cs="宋体" w:hint="eastAsia"/>
          <w:color w:val="000000"/>
          <w:kern w:val="0"/>
          <w:szCs w:val="21"/>
        </w:rPr>
        <w:br/>
        <w:t xml:space="preserve">　　上式计算结果如小于0，适用税率调整为5%，据此计算应补缴税款。</w:t>
      </w:r>
      <w:r w:rsidRPr="007F3327">
        <w:rPr>
          <w:rFonts w:ascii="宋体" w:eastAsia="宋体" w:hAnsi="宋体" w:cs="宋体" w:hint="eastAsia"/>
          <w:color w:val="000000"/>
          <w:kern w:val="0"/>
          <w:szCs w:val="21"/>
        </w:rPr>
        <w:br/>
        <w:t xml:space="preserve">　　3.企业应补扣缴个人所得税合计数计算公式：</w:t>
      </w:r>
      <w:r w:rsidRPr="007F3327">
        <w:rPr>
          <w:rFonts w:ascii="宋体" w:eastAsia="宋体" w:hAnsi="宋体" w:cs="宋体" w:hint="eastAsia"/>
          <w:color w:val="000000"/>
          <w:kern w:val="0"/>
          <w:szCs w:val="21"/>
        </w:rPr>
        <w:br/>
        <w:t xml:space="preserve">　　企业应补扣缴税额=∑各纳税年度企业应补扣缴税额</w:t>
      </w:r>
      <w:r w:rsidRPr="007F3327">
        <w:rPr>
          <w:rFonts w:ascii="宋体" w:eastAsia="宋体" w:hAnsi="宋体" w:cs="宋体" w:hint="eastAsia"/>
          <w:color w:val="000000"/>
          <w:kern w:val="0"/>
          <w:szCs w:val="21"/>
        </w:rPr>
        <w:br/>
        <w:t xml:space="preserve">　　各纳税年度企业应补扣缴税额=∑纳税年度内每一职工应补缴税款。</w:t>
      </w:r>
      <w:r w:rsidRPr="007F3327">
        <w:rPr>
          <w:rFonts w:ascii="宋体" w:eastAsia="宋体" w:hAnsi="宋体" w:cs="宋体" w:hint="eastAsia"/>
          <w:color w:val="000000"/>
          <w:kern w:val="0"/>
          <w:szCs w:val="21"/>
        </w:rPr>
        <w:br/>
        <w:t xml:space="preserve">　　本公告自发布之日起执行。</w:t>
      </w:r>
      <w:r w:rsidRPr="007F3327">
        <w:rPr>
          <w:rFonts w:ascii="宋体" w:eastAsia="宋体" w:hAnsi="宋体" w:cs="宋体" w:hint="eastAsia"/>
          <w:color w:val="000000"/>
          <w:kern w:val="0"/>
          <w:szCs w:val="21"/>
        </w:rPr>
        <w:br/>
        <w:t xml:space="preserve">　　特此公告。</w:t>
      </w:r>
      <w:r w:rsidRPr="007F3327">
        <w:rPr>
          <w:rFonts w:ascii="宋体" w:eastAsia="宋体" w:hAnsi="宋体" w:cs="宋体" w:hint="eastAsia"/>
          <w:color w:val="000000"/>
          <w:kern w:val="0"/>
          <w:szCs w:val="21"/>
        </w:rPr>
        <w:br/>
        <w:t xml:space="preserve">　　</w:t>
      </w:r>
    </w:p>
    <w:p w:rsidR="007F3327" w:rsidRDefault="007F3327" w:rsidP="007F3327">
      <w:pPr>
        <w:rPr>
          <w:rFonts w:ascii="宋体" w:eastAsia="宋体" w:hAnsi="宋体" w:cs="宋体"/>
          <w:color w:val="000000"/>
          <w:kern w:val="0"/>
          <w:sz w:val="18"/>
          <w:szCs w:val="18"/>
        </w:rPr>
      </w:pPr>
      <w:r w:rsidRPr="007F3327">
        <w:rPr>
          <w:rFonts w:ascii="宋体" w:eastAsia="宋体" w:hAnsi="宋体" w:cs="宋体" w:hint="eastAsia"/>
          <w:color w:val="000000"/>
          <w:kern w:val="0"/>
          <w:szCs w:val="21"/>
        </w:rPr>
        <w:t>国家税务总局</w:t>
      </w:r>
      <w:r w:rsidRPr="007F3327">
        <w:rPr>
          <w:rFonts w:ascii="宋体" w:eastAsia="宋体" w:hAnsi="宋体" w:cs="宋体" w:hint="eastAsia"/>
          <w:color w:val="000000"/>
          <w:kern w:val="0"/>
          <w:szCs w:val="21"/>
        </w:rPr>
        <w:br/>
        <w:t xml:space="preserve">二○一一年一月三十日　</w:t>
      </w:r>
    </w:p>
    <w:p w:rsidR="007F3327" w:rsidRDefault="007F3327">
      <w:pPr>
        <w:rPr>
          <w:rFonts w:hint="eastAsia"/>
        </w:rPr>
      </w:pPr>
    </w:p>
    <w:p w:rsidR="00EC1B77" w:rsidRDefault="00EC1B77">
      <w:pPr>
        <w:rPr>
          <w:rFonts w:hint="eastAsia"/>
        </w:rPr>
      </w:pPr>
    </w:p>
    <w:p w:rsidR="00EC1B77" w:rsidRDefault="00EC1B77">
      <w:pPr>
        <w:rPr>
          <w:rFonts w:hint="eastAsia"/>
        </w:rPr>
      </w:pPr>
    </w:p>
    <w:p w:rsidR="00EC1B77" w:rsidRDefault="00EC1B77">
      <w:pPr>
        <w:rPr>
          <w:rFonts w:hint="eastAsia"/>
        </w:rPr>
      </w:pPr>
    </w:p>
    <w:p w:rsidR="00EC1B77" w:rsidRPr="00A75186" w:rsidRDefault="00EC1B77" w:rsidP="00EC1B77">
      <w:pPr>
        <w:widowControl/>
        <w:shd w:val="clear" w:color="auto" w:fill="FFFFFF"/>
        <w:spacing w:beforeAutospacing="1" w:after="100" w:afterAutospacing="1" w:line="432" w:lineRule="auto"/>
        <w:ind w:firstLine="480"/>
        <w:jc w:val="left"/>
        <w:rPr>
          <w:rFonts w:ascii="宋体" w:eastAsia="宋体" w:hAnsi="宋体" w:cs="宋体"/>
          <w:color w:val="333333"/>
          <w:kern w:val="0"/>
          <w:szCs w:val="21"/>
        </w:rPr>
      </w:pPr>
      <w:r w:rsidRPr="00A75186">
        <w:rPr>
          <w:rFonts w:ascii="宋体" w:eastAsia="宋体" w:hAnsi="宋体" w:cs="宋体"/>
          <w:b/>
          <w:bCs/>
          <w:color w:val="333333"/>
          <w:kern w:val="0"/>
          <w:szCs w:val="21"/>
        </w:rPr>
        <w:lastRenderedPageBreak/>
        <w:t>国家税务总局公告2011年第9号解读：年金计税政策调整个人税负减轻</w:t>
      </w:r>
    </w:p>
    <w:p w:rsidR="00EC1B77" w:rsidRPr="00A75186" w:rsidRDefault="00EC1B77" w:rsidP="00EC1B77">
      <w:pPr>
        <w:widowControl/>
        <w:shd w:val="clear" w:color="auto" w:fill="FFFFFF"/>
        <w:spacing w:before="100" w:beforeAutospacing="1" w:afterAutospacing="1" w:line="432" w:lineRule="auto"/>
        <w:ind w:firstLine="480"/>
        <w:jc w:val="left"/>
        <w:rPr>
          <w:rFonts w:ascii="宋体" w:eastAsia="宋体" w:hAnsi="宋体" w:cs="宋体"/>
          <w:color w:val="333333"/>
          <w:kern w:val="0"/>
          <w:szCs w:val="21"/>
        </w:rPr>
      </w:pPr>
      <w:r w:rsidRPr="00A75186">
        <w:rPr>
          <w:rFonts w:ascii="宋体" w:eastAsia="宋体" w:hAnsi="宋体" w:cs="宋体"/>
          <w:color w:val="333333"/>
          <w:kern w:val="0"/>
          <w:szCs w:val="21"/>
        </w:rPr>
        <w:t>2009年12月10日，国家税务总局发布《关于企业年金个人所得税征收管理有关问题的通知》（国税函[2009]694号，以下简称“694号文件”），明确年金企业缴费部分要单独算一个月工资收入进行纳税。这意味着即使企业为个人缴纳10元的年金也要纳税，这显然与年金作为养老保险补充的初衷相违背。因此，国家税务总局近日又下发《国家税务总局关于企业年金个人所得税有关问题补充规定的公告》（国家税务总局公告2011年第9号，以下简称“9号公告”），明确表示，年金的企业缴费部分加上个人当月工资未超个税起征点的不缴个税。</w:t>
      </w:r>
      <w:r>
        <w:rPr>
          <w:rFonts w:ascii="宋体" w:eastAsia="宋体" w:hAnsi="宋体" w:cs="宋体"/>
          <w:color w:val="333333"/>
          <w:kern w:val="0"/>
          <w:szCs w:val="21"/>
        </w:rPr>
        <w:t xml:space="preserve"> </w:t>
      </w:r>
      <w:r w:rsidRPr="00A75186">
        <w:rPr>
          <w:rFonts w:ascii="宋体" w:eastAsia="宋体" w:hAnsi="宋体" w:cs="宋体"/>
          <w:color w:val="333333"/>
          <w:kern w:val="0"/>
          <w:szCs w:val="21"/>
        </w:rPr>
        <w:br/>
        <w:t xml:space="preserve">　　为方便大家理解，本文拟对年金计算缴纳个人所得税的相关税收政策作以梳理，并就相关要点进行实例分析。</w:t>
      </w:r>
      <w:r>
        <w:rPr>
          <w:rFonts w:ascii="宋体" w:eastAsia="宋体" w:hAnsi="宋体" w:cs="宋体"/>
          <w:color w:val="333333"/>
          <w:kern w:val="0"/>
          <w:szCs w:val="21"/>
        </w:rPr>
        <w:t xml:space="preserve"> </w:t>
      </w:r>
      <w:r w:rsidRPr="00A75186">
        <w:rPr>
          <w:rFonts w:ascii="宋体" w:eastAsia="宋体" w:hAnsi="宋体" w:cs="宋体"/>
          <w:color w:val="333333"/>
          <w:kern w:val="0"/>
          <w:szCs w:val="21"/>
        </w:rPr>
        <w:br/>
        <w:t xml:space="preserve">　　一、关于年金的相关个税政策</w:t>
      </w:r>
      <w:r>
        <w:rPr>
          <w:rFonts w:ascii="宋体" w:eastAsia="宋体" w:hAnsi="宋体" w:cs="宋体"/>
          <w:color w:val="333333"/>
          <w:kern w:val="0"/>
          <w:szCs w:val="21"/>
        </w:rPr>
        <w:t xml:space="preserve"> </w:t>
      </w:r>
      <w:r w:rsidRPr="00A75186">
        <w:rPr>
          <w:rFonts w:ascii="宋体" w:eastAsia="宋体" w:hAnsi="宋体" w:cs="宋体"/>
          <w:color w:val="333333"/>
          <w:kern w:val="0"/>
          <w:szCs w:val="21"/>
        </w:rPr>
        <w:br/>
        <w:t xml:space="preserve">　　1、《国家税务总局关于单位为员工支付有关保险缴纳个人所得税问题的批复》（国税函[2005]318号）规定“对企业为员工支付各项免税之外的保险金，应在企业向保险公司缴付时（即该保险落到被保险人的保险账户）并入员工当期的工资收入，按”工资、薪金所得“项目计征个人所得税，税款由企业负责代扣代缴。</w:t>
      </w:r>
      <w:r>
        <w:rPr>
          <w:rFonts w:ascii="宋体" w:eastAsia="宋体" w:hAnsi="宋体" w:cs="宋体"/>
          <w:color w:val="333333"/>
          <w:kern w:val="0"/>
          <w:szCs w:val="21"/>
        </w:rPr>
        <w:t xml:space="preserve">” </w:t>
      </w:r>
      <w:r w:rsidRPr="00A75186">
        <w:rPr>
          <w:rFonts w:ascii="宋体" w:eastAsia="宋体" w:hAnsi="宋体" w:cs="宋体"/>
          <w:color w:val="333333"/>
          <w:kern w:val="0"/>
          <w:szCs w:val="21"/>
        </w:rPr>
        <w:br/>
        <w:t xml:space="preserve">　　2、《财政部国家税务总局关于个人所得税有关问题的批复》（财税[2005]94号）第一条规定“关于单位为个人办理补充养老保险退保后个人所得税及企业所得税的处理问题。单位为职工个人购买商业性补充养老保险等，在办理投保手续时应作为个人所得税的”工资、薪金所得“项目，按税法规定缴纳个人所得税；因各种原因退保，个人未取得实际收入的，已缴纳的个人所得税应予以退回。</w:t>
      </w:r>
      <w:r>
        <w:rPr>
          <w:rFonts w:ascii="宋体" w:eastAsia="宋体" w:hAnsi="宋体" w:cs="宋体"/>
          <w:color w:val="333333"/>
          <w:kern w:val="0"/>
          <w:szCs w:val="21"/>
        </w:rPr>
        <w:t xml:space="preserve">” </w:t>
      </w:r>
      <w:r w:rsidRPr="00A75186">
        <w:rPr>
          <w:rFonts w:ascii="宋体" w:eastAsia="宋体" w:hAnsi="宋体" w:cs="宋体"/>
          <w:color w:val="333333"/>
          <w:kern w:val="0"/>
          <w:szCs w:val="21"/>
        </w:rPr>
        <w:br/>
        <w:t xml:space="preserve">　　3、《财政部、国家税务总局关于基本养老保险费基本医疗保险费失业保险费住房公积金有关个人所得税政策的通知》（财税[2006]10号）第一条规定“企事业单位按照国家或省（自治区、直辖市）人民政府规定的缴费比例或办法实际缴付的基本养老保险费、基本医疗保险费和失业保险费，免征个人所得税；个人按照国家或省（自治区、直辖市）人民政府</w:t>
      </w:r>
      <w:r w:rsidRPr="00A75186">
        <w:rPr>
          <w:rFonts w:ascii="宋体" w:eastAsia="宋体" w:hAnsi="宋体" w:cs="宋体"/>
          <w:color w:val="333333"/>
          <w:kern w:val="0"/>
          <w:szCs w:val="21"/>
        </w:rPr>
        <w:lastRenderedPageBreak/>
        <w:t>规定的缴费比例或办法实际缴付的基本养老保险费、基本医疗保险费和失业保险费，允许在个人应纳税所得额中扣除。</w:t>
      </w:r>
      <w:r>
        <w:rPr>
          <w:rFonts w:ascii="宋体" w:eastAsia="宋体" w:hAnsi="宋体" w:cs="宋体"/>
          <w:color w:val="333333"/>
          <w:kern w:val="0"/>
          <w:szCs w:val="21"/>
        </w:rPr>
        <w:t xml:space="preserve">” </w:t>
      </w:r>
      <w:r w:rsidRPr="00A75186">
        <w:rPr>
          <w:rFonts w:ascii="宋体" w:eastAsia="宋体" w:hAnsi="宋体" w:cs="宋体"/>
          <w:color w:val="333333"/>
          <w:kern w:val="0"/>
          <w:szCs w:val="21"/>
        </w:rPr>
        <w:br/>
        <w:t xml:space="preserve">　　从上述规定中可以看出，企业年金不属于国家法定保险，属于补充养老保险的一种形式，对其征税在个人所得税政策上是明确的，在694号文件发布前，对于年金应按商业保险缴纳个税。</w:t>
      </w:r>
      <w:r>
        <w:rPr>
          <w:rFonts w:ascii="宋体" w:eastAsia="宋体" w:hAnsi="宋体" w:cs="宋体"/>
          <w:color w:val="333333"/>
          <w:kern w:val="0"/>
          <w:szCs w:val="21"/>
        </w:rPr>
        <w:t xml:space="preserve"> </w:t>
      </w:r>
      <w:r w:rsidRPr="00A75186">
        <w:rPr>
          <w:rFonts w:ascii="宋体" w:eastAsia="宋体" w:hAnsi="宋体" w:cs="宋体"/>
          <w:color w:val="333333"/>
          <w:kern w:val="0"/>
          <w:szCs w:val="21"/>
        </w:rPr>
        <w:br/>
        <w:t xml:space="preserve">　　二、年金计算缴纳个人所得税的具体方法</w:t>
      </w:r>
      <w:r>
        <w:rPr>
          <w:rFonts w:ascii="宋体" w:eastAsia="宋体" w:hAnsi="宋体" w:cs="宋体"/>
          <w:color w:val="333333"/>
          <w:kern w:val="0"/>
          <w:szCs w:val="21"/>
        </w:rPr>
        <w:t xml:space="preserve"> </w:t>
      </w:r>
      <w:r w:rsidRPr="00A75186">
        <w:rPr>
          <w:rFonts w:ascii="宋体" w:eastAsia="宋体" w:hAnsi="宋体" w:cs="宋体"/>
          <w:color w:val="333333"/>
          <w:kern w:val="0"/>
          <w:szCs w:val="21"/>
        </w:rPr>
        <w:br/>
        <w:t xml:space="preserve">　　国税函[2009]694号文件明确规定了年金应如何计算缴纳个人所得税。在这个文件中，主要明确了以下三个问题：</w:t>
      </w:r>
      <w:r>
        <w:rPr>
          <w:rFonts w:ascii="宋体" w:eastAsia="宋体" w:hAnsi="宋体" w:cs="宋体"/>
          <w:color w:val="333333"/>
          <w:kern w:val="0"/>
          <w:szCs w:val="21"/>
        </w:rPr>
        <w:t xml:space="preserve"> </w:t>
      </w:r>
      <w:r w:rsidRPr="00A75186">
        <w:rPr>
          <w:rFonts w:ascii="宋体" w:eastAsia="宋体" w:hAnsi="宋体" w:cs="宋体"/>
          <w:color w:val="333333"/>
          <w:kern w:val="0"/>
          <w:szCs w:val="21"/>
        </w:rPr>
        <w:br/>
        <w:t xml:space="preserve">　　1、企业年金的个人缴费部分，不得在个人当月工资、薪金计算个人所得税时扣除。即：个人缴纳的年金应合并到个人当月工资、薪金所得中计算缴纳个人所得税。</w:t>
      </w:r>
      <w:r>
        <w:rPr>
          <w:rFonts w:ascii="宋体" w:eastAsia="宋体" w:hAnsi="宋体" w:cs="宋体"/>
          <w:color w:val="333333"/>
          <w:kern w:val="0"/>
          <w:szCs w:val="21"/>
        </w:rPr>
        <w:t xml:space="preserve"> </w:t>
      </w:r>
      <w:r w:rsidRPr="00A75186">
        <w:rPr>
          <w:rFonts w:ascii="宋体" w:eastAsia="宋体" w:hAnsi="宋体" w:cs="宋体"/>
          <w:color w:val="333333"/>
          <w:kern w:val="0"/>
          <w:szCs w:val="21"/>
        </w:rPr>
        <w:br/>
        <w:t xml:space="preserve">　　2、企业年金的企业缴费计入个人账户的部分是个人因任职或受雇而取得的所得，属于个人所得税应税收入，在计入个人账户时，应将其视为个人单独一个月的工资、薪金在并不允许扣除任何费用按照“工资、薪金所得”项目在计入个人账户时计算当期应纳个人所得税款，并由企业在缴费时代扣代缴。</w:t>
      </w:r>
      <w:r>
        <w:rPr>
          <w:rFonts w:ascii="宋体" w:eastAsia="宋体" w:hAnsi="宋体" w:cs="宋体"/>
          <w:color w:val="333333"/>
          <w:kern w:val="0"/>
          <w:szCs w:val="21"/>
        </w:rPr>
        <w:t xml:space="preserve"> </w:t>
      </w:r>
      <w:r w:rsidRPr="00A75186">
        <w:rPr>
          <w:rFonts w:ascii="宋体" w:eastAsia="宋体" w:hAnsi="宋体" w:cs="宋体"/>
          <w:color w:val="333333"/>
          <w:kern w:val="0"/>
          <w:szCs w:val="21"/>
        </w:rPr>
        <w:br/>
        <w:t xml:space="preserve">　　3、企业未扣缴企业缴费部分个人所得税的，应由税务机关限期责令企业按以下方法计算扣缴税款：以每年度未扣缴企业缴费部分为应纳税所得额，以当年每个职工月平均工资额的适用税率为所属期企业缴费的适用税率，汇总计算各年度应扣缴税款。</w:t>
      </w:r>
      <w:r>
        <w:rPr>
          <w:rFonts w:ascii="宋体" w:eastAsia="宋体" w:hAnsi="宋体" w:cs="宋体"/>
          <w:color w:val="333333"/>
          <w:kern w:val="0"/>
          <w:szCs w:val="21"/>
        </w:rPr>
        <w:t xml:space="preserve"> </w:t>
      </w:r>
      <w:r w:rsidRPr="00A75186">
        <w:rPr>
          <w:rFonts w:ascii="宋体" w:eastAsia="宋体" w:hAnsi="宋体" w:cs="宋体"/>
          <w:color w:val="333333"/>
          <w:kern w:val="0"/>
          <w:szCs w:val="21"/>
        </w:rPr>
        <w:br/>
        <w:t xml:space="preserve">　　三、年金的特殊计算方法的原因</w:t>
      </w:r>
      <w:r>
        <w:rPr>
          <w:rFonts w:ascii="宋体" w:eastAsia="宋体" w:hAnsi="宋体" w:cs="宋体"/>
          <w:color w:val="333333"/>
          <w:kern w:val="0"/>
          <w:szCs w:val="21"/>
        </w:rPr>
        <w:t xml:space="preserve"> </w:t>
      </w:r>
      <w:r w:rsidRPr="00A75186">
        <w:rPr>
          <w:rFonts w:ascii="宋体" w:eastAsia="宋体" w:hAnsi="宋体" w:cs="宋体"/>
          <w:color w:val="333333"/>
          <w:kern w:val="0"/>
          <w:szCs w:val="21"/>
        </w:rPr>
        <w:br/>
        <w:t xml:space="preserve">　　对于694号文件对于年金个人所得税计算，之所以采取了这样特殊的方法，主要出于以下三个考虑：</w:t>
      </w:r>
      <w:r>
        <w:rPr>
          <w:rFonts w:ascii="宋体" w:eastAsia="宋体" w:hAnsi="宋体" w:cs="宋体"/>
          <w:color w:val="333333"/>
          <w:kern w:val="0"/>
          <w:szCs w:val="21"/>
        </w:rPr>
        <w:t xml:space="preserve"> </w:t>
      </w:r>
      <w:r w:rsidRPr="00A75186">
        <w:rPr>
          <w:rFonts w:ascii="宋体" w:eastAsia="宋体" w:hAnsi="宋体" w:cs="宋体"/>
          <w:color w:val="333333"/>
          <w:kern w:val="0"/>
          <w:szCs w:val="21"/>
        </w:rPr>
        <w:br/>
        <w:t xml:space="preserve">　　1、年金不属于国家法定保险，目前虽然国家鼓励有条件的企业为员工缴存年金，但毕竟并不普遍适用于全体纳税人，而个人所得税的征税原则即调节收入差距，因为实施年金的企业毕竟为效益较好企业，而并非如法定保险是普遍适用原则，694号文件对个人缴费和企业缴费计入个人账户的部分依法予以征税，防止收入分配差距过大，即，原则上年金是要征收个人所得税的。</w:t>
      </w:r>
      <w:r>
        <w:rPr>
          <w:rFonts w:ascii="宋体" w:eastAsia="宋体" w:hAnsi="宋体" w:cs="宋体"/>
          <w:color w:val="333333"/>
          <w:kern w:val="0"/>
          <w:szCs w:val="21"/>
        </w:rPr>
        <w:t xml:space="preserve"> </w:t>
      </w:r>
      <w:r w:rsidRPr="00A75186">
        <w:rPr>
          <w:rFonts w:ascii="宋体" w:eastAsia="宋体" w:hAnsi="宋体" w:cs="宋体"/>
          <w:color w:val="333333"/>
          <w:kern w:val="0"/>
          <w:szCs w:val="21"/>
        </w:rPr>
        <w:br/>
      </w:r>
      <w:r w:rsidRPr="00A75186">
        <w:rPr>
          <w:rFonts w:ascii="宋体" w:eastAsia="宋体" w:hAnsi="宋体" w:cs="宋体"/>
          <w:color w:val="333333"/>
          <w:kern w:val="0"/>
          <w:szCs w:val="21"/>
        </w:rPr>
        <w:lastRenderedPageBreak/>
        <w:t xml:space="preserve">　　2、目前国家对年金持鼓励政策，对于年金的个税缴纳既要体现征税的原则，又要体现目前阶段适当照顾的原则，因而，采取了对于年金单独作为一个月所得计算缴纳个人所得税的方法，这样将使得年金比商业保险更为降低税负，单独作为一个月的所得可以使企业为个人缴纳年金部分找到更低的税率，从而降低税负，目的是鼓励和扶持企业年金的发展。</w:t>
      </w:r>
      <w:r>
        <w:rPr>
          <w:rFonts w:ascii="宋体" w:eastAsia="宋体" w:hAnsi="宋体" w:cs="宋体"/>
          <w:color w:val="333333"/>
          <w:kern w:val="0"/>
          <w:szCs w:val="21"/>
        </w:rPr>
        <w:t xml:space="preserve"> </w:t>
      </w:r>
      <w:r w:rsidRPr="00A75186">
        <w:rPr>
          <w:rFonts w:ascii="宋体" w:eastAsia="宋体" w:hAnsi="宋体" w:cs="宋体"/>
          <w:color w:val="333333"/>
          <w:kern w:val="0"/>
          <w:szCs w:val="21"/>
        </w:rPr>
        <w:br/>
        <w:t xml:space="preserve">　　3、对于企业以前年度应缴未缴的年金个税部分也体现了一种优惠照顾，即企业不需对其以前未缴纳的部分按商业保险计算，而可以按照新政策适用较低税率。</w:t>
      </w:r>
      <w:r>
        <w:rPr>
          <w:rFonts w:ascii="宋体" w:eastAsia="宋体" w:hAnsi="宋体" w:cs="宋体"/>
          <w:color w:val="333333"/>
          <w:kern w:val="0"/>
          <w:szCs w:val="21"/>
        </w:rPr>
        <w:t xml:space="preserve"> </w:t>
      </w:r>
      <w:r w:rsidRPr="00A75186">
        <w:rPr>
          <w:rFonts w:ascii="宋体" w:eastAsia="宋体" w:hAnsi="宋体" w:cs="宋体"/>
          <w:color w:val="333333"/>
          <w:kern w:val="0"/>
          <w:szCs w:val="21"/>
        </w:rPr>
        <w:br/>
        <w:t xml:space="preserve">　　四、9号公告对于694号文件关于年金的补充规定</w:t>
      </w:r>
      <w:r>
        <w:rPr>
          <w:rFonts w:ascii="宋体" w:eastAsia="宋体" w:hAnsi="宋体" w:cs="宋体"/>
          <w:color w:val="333333"/>
          <w:kern w:val="0"/>
          <w:szCs w:val="21"/>
        </w:rPr>
        <w:t xml:space="preserve"> </w:t>
      </w:r>
      <w:r w:rsidRPr="00A75186">
        <w:rPr>
          <w:rFonts w:ascii="宋体" w:eastAsia="宋体" w:hAnsi="宋体" w:cs="宋体"/>
          <w:color w:val="333333"/>
          <w:kern w:val="0"/>
          <w:szCs w:val="21"/>
        </w:rPr>
        <w:br/>
        <w:t xml:space="preserve">　　2011年1月30日，《国家税务总局关于企业年金个人所得税有关问题补充规定的公告》（国家税务总局公告2011年第9号）的发布对于国税函[2009]694号文件作了进一步的解释与明确：</w:t>
      </w:r>
      <w:r>
        <w:rPr>
          <w:rFonts w:ascii="宋体" w:eastAsia="宋体" w:hAnsi="宋体" w:cs="宋体"/>
          <w:color w:val="333333"/>
          <w:kern w:val="0"/>
          <w:szCs w:val="21"/>
        </w:rPr>
        <w:t xml:space="preserve"> </w:t>
      </w:r>
      <w:r w:rsidRPr="00A75186">
        <w:rPr>
          <w:rFonts w:ascii="宋体" w:eastAsia="宋体" w:hAnsi="宋体" w:cs="宋体"/>
          <w:color w:val="333333"/>
          <w:kern w:val="0"/>
          <w:szCs w:val="21"/>
        </w:rPr>
        <w:br/>
        <w:t xml:space="preserve">　　1、关于企业为月工资收入低于费用扣除标准的职工缴存企业年金的征税问题</w:t>
      </w:r>
      <w:r>
        <w:rPr>
          <w:rFonts w:ascii="宋体" w:eastAsia="宋体" w:hAnsi="宋体" w:cs="宋体"/>
          <w:color w:val="333333"/>
          <w:kern w:val="0"/>
          <w:szCs w:val="21"/>
        </w:rPr>
        <w:t xml:space="preserve"> </w:t>
      </w:r>
      <w:r w:rsidRPr="00A75186">
        <w:rPr>
          <w:rFonts w:ascii="宋体" w:eastAsia="宋体" w:hAnsi="宋体" w:cs="宋体"/>
          <w:color w:val="333333"/>
          <w:kern w:val="0"/>
          <w:szCs w:val="21"/>
        </w:rPr>
        <w:br/>
        <w:t xml:space="preserve">　　（一）企业年金的企业缴费部分计入职工个人账户时，当月个人工资薪金所得与计入个人年金账户的企业缴费之和未超过个人所得</w:t>
      </w:r>
      <w:proofErr w:type="gramStart"/>
      <w:r w:rsidRPr="00A75186">
        <w:rPr>
          <w:rFonts w:ascii="宋体" w:eastAsia="宋体" w:hAnsi="宋体" w:cs="宋体"/>
          <w:color w:val="333333"/>
          <w:kern w:val="0"/>
          <w:szCs w:val="21"/>
        </w:rPr>
        <w:t>税费用</w:t>
      </w:r>
      <w:proofErr w:type="gramEnd"/>
      <w:r w:rsidRPr="00A75186">
        <w:rPr>
          <w:rFonts w:ascii="宋体" w:eastAsia="宋体" w:hAnsi="宋体" w:cs="宋体"/>
          <w:color w:val="333333"/>
          <w:kern w:val="0"/>
          <w:szCs w:val="21"/>
        </w:rPr>
        <w:t>扣除标准的，不征收个人所得税。</w:t>
      </w:r>
      <w:r>
        <w:rPr>
          <w:rFonts w:ascii="宋体" w:eastAsia="宋体" w:hAnsi="宋体" w:cs="宋体"/>
          <w:color w:val="333333"/>
          <w:kern w:val="0"/>
          <w:szCs w:val="21"/>
        </w:rPr>
        <w:t xml:space="preserve"> </w:t>
      </w:r>
      <w:r w:rsidRPr="00A75186">
        <w:rPr>
          <w:rFonts w:ascii="宋体" w:eastAsia="宋体" w:hAnsi="宋体" w:cs="宋体"/>
          <w:color w:val="333333"/>
          <w:kern w:val="0"/>
          <w:szCs w:val="21"/>
        </w:rPr>
        <w:br/>
        <w:t xml:space="preserve">　　（二）个人当月工资薪金所得低于个人所得</w:t>
      </w:r>
      <w:proofErr w:type="gramStart"/>
      <w:r w:rsidRPr="00A75186">
        <w:rPr>
          <w:rFonts w:ascii="宋体" w:eastAsia="宋体" w:hAnsi="宋体" w:cs="宋体"/>
          <w:color w:val="333333"/>
          <w:kern w:val="0"/>
          <w:szCs w:val="21"/>
        </w:rPr>
        <w:t>税费用</w:t>
      </w:r>
      <w:proofErr w:type="gramEnd"/>
      <w:r w:rsidRPr="00A75186">
        <w:rPr>
          <w:rFonts w:ascii="宋体" w:eastAsia="宋体" w:hAnsi="宋体" w:cs="宋体"/>
          <w:color w:val="333333"/>
          <w:kern w:val="0"/>
          <w:szCs w:val="21"/>
        </w:rPr>
        <w:t>扣除标准，但加上计入个人年金账户的企业缴费后超过个人所得</w:t>
      </w:r>
      <w:proofErr w:type="gramStart"/>
      <w:r w:rsidRPr="00A75186">
        <w:rPr>
          <w:rFonts w:ascii="宋体" w:eastAsia="宋体" w:hAnsi="宋体" w:cs="宋体"/>
          <w:color w:val="333333"/>
          <w:kern w:val="0"/>
          <w:szCs w:val="21"/>
        </w:rPr>
        <w:t>税费用</w:t>
      </w:r>
      <w:proofErr w:type="gramEnd"/>
      <w:r w:rsidRPr="00A75186">
        <w:rPr>
          <w:rFonts w:ascii="宋体" w:eastAsia="宋体" w:hAnsi="宋体" w:cs="宋体"/>
          <w:color w:val="333333"/>
          <w:kern w:val="0"/>
          <w:szCs w:val="21"/>
        </w:rPr>
        <w:t xml:space="preserve">扣除标准的，其超过部分按照《通知》第二条规定缴纳个人所得税。 </w:t>
      </w:r>
    </w:p>
    <w:p w:rsidR="00EC1B77" w:rsidRPr="00A75186" w:rsidRDefault="00EC1B77" w:rsidP="00EC1B77">
      <w:pPr>
        <w:widowControl/>
        <w:shd w:val="clear" w:color="auto" w:fill="FFFFFF"/>
        <w:spacing w:line="432" w:lineRule="auto"/>
        <w:jc w:val="left"/>
        <w:rPr>
          <w:rFonts w:ascii="宋体" w:eastAsia="宋体" w:hAnsi="宋体" w:cs="宋体"/>
          <w:color w:val="333333"/>
          <w:kern w:val="0"/>
          <w:szCs w:val="21"/>
        </w:rPr>
      </w:pPr>
      <w:r w:rsidRPr="00A75186">
        <w:rPr>
          <w:rFonts w:ascii="宋体" w:eastAsia="宋体" w:hAnsi="宋体" w:cs="宋体"/>
          <w:color w:val="333333"/>
          <w:kern w:val="0"/>
          <w:szCs w:val="21"/>
        </w:rPr>
        <w:t>该条规定补充了694号文件对于年金计算的规定，根据694号文件，企业为个人缴费部分单独作为一个月的工资、薪金所得计算缴纳，对于当月工资薪金所得超过2000元的个人，企业缴费部分单独作为一个月所得计算相应体现了降低年金为个人所得税带来的临界点效应，但对于月所得本就不足2000元者，对于年金的单独适用税率则提高了纳税人为年金而承担的税负，举例说明如下：</w:t>
      </w:r>
      <w:r>
        <w:rPr>
          <w:rFonts w:ascii="宋体" w:eastAsia="宋体" w:hAnsi="宋体" w:cs="宋体"/>
          <w:color w:val="333333"/>
          <w:kern w:val="0"/>
          <w:szCs w:val="21"/>
        </w:rPr>
        <w:t xml:space="preserve"> </w:t>
      </w:r>
      <w:r w:rsidRPr="00A75186">
        <w:rPr>
          <w:rFonts w:ascii="宋体" w:eastAsia="宋体" w:hAnsi="宋体" w:cs="宋体"/>
          <w:color w:val="333333"/>
          <w:kern w:val="0"/>
          <w:szCs w:val="21"/>
        </w:rPr>
        <w:br/>
        <w:t xml:space="preserve">　　（1）2010年9月，张某月工资收入2200元，扣除各项可在个人所得税前扣除的基本养老保险、基本医疗保险、失业保险以及住房公积金后，张某2010年9月工资薪金所得实际为1800元，同时，张某所在企业建立了年金制度，2010年9月，企业为张某缴纳年金100</w:t>
      </w:r>
      <w:r w:rsidRPr="00A75186">
        <w:rPr>
          <w:rFonts w:ascii="宋体" w:eastAsia="宋体" w:hAnsi="宋体" w:cs="宋体"/>
          <w:color w:val="333333"/>
          <w:kern w:val="0"/>
          <w:szCs w:val="21"/>
        </w:rPr>
        <w:lastRenderedPageBreak/>
        <w:t>元，则张某2010年9月当月应缴纳个人所得税：</w:t>
      </w:r>
      <w:r>
        <w:rPr>
          <w:rFonts w:ascii="宋体" w:eastAsia="宋体" w:hAnsi="宋体" w:cs="宋体"/>
          <w:color w:val="333333"/>
          <w:kern w:val="0"/>
          <w:szCs w:val="21"/>
        </w:rPr>
        <w:t xml:space="preserve"> </w:t>
      </w:r>
      <w:r w:rsidRPr="00A75186">
        <w:rPr>
          <w:rFonts w:ascii="宋体" w:eastAsia="宋体" w:hAnsi="宋体" w:cs="宋体"/>
          <w:color w:val="333333"/>
          <w:kern w:val="0"/>
          <w:szCs w:val="21"/>
        </w:rPr>
        <w:br/>
        <w:t xml:space="preserve">　　张某当月工资薪金所得1800元，在减除2000元后为负数，工资收入部分应缴纳个人所得税为零； </w:t>
      </w:r>
      <w:r w:rsidRPr="00A75186">
        <w:rPr>
          <w:rFonts w:ascii="宋体" w:eastAsia="宋体" w:hAnsi="宋体" w:cs="宋体"/>
          <w:color w:val="333333"/>
          <w:kern w:val="0"/>
          <w:szCs w:val="21"/>
        </w:rPr>
        <w:br/>
        <w:t xml:space="preserve">　　张某所在企业为其缴纳年金100元，单独作为一个月的工资薪金所得应适用5%的税率，即：张某当月为年金企业缴费部分应缴纳个人所得税：100*5%=5元</w:t>
      </w:r>
      <w:r>
        <w:rPr>
          <w:rFonts w:ascii="宋体" w:eastAsia="宋体" w:hAnsi="宋体" w:cs="宋体"/>
          <w:color w:val="333333"/>
          <w:kern w:val="0"/>
          <w:szCs w:val="21"/>
        </w:rPr>
        <w:t xml:space="preserve"> </w:t>
      </w:r>
      <w:r w:rsidRPr="00A75186">
        <w:rPr>
          <w:rFonts w:ascii="宋体" w:eastAsia="宋体" w:hAnsi="宋体" w:cs="宋体"/>
          <w:color w:val="333333"/>
          <w:kern w:val="0"/>
          <w:szCs w:val="21"/>
        </w:rPr>
        <w:br/>
        <w:t xml:space="preserve">　　2010年9月，张某共缴纳个人所得税5元。</w:t>
      </w:r>
      <w:r>
        <w:rPr>
          <w:rFonts w:ascii="宋体" w:eastAsia="宋体" w:hAnsi="宋体" w:cs="宋体"/>
          <w:color w:val="333333"/>
          <w:kern w:val="0"/>
          <w:szCs w:val="21"/>
        </w:rPr>
        <w:t xml:space="preserve"> </w:t>
      </w:r>
      <w:r w:rsidRPr="00A75186">
        <w:rPr>
          <w:rFonts w:ascii="宋体" w:eastAsia="宋体" w:hAnsi="宋体" w:cs="宋体"/>
          <w:color w:val="333333"/>
          <w:kern w:val="0"/>
          <w:szCs w:val="21"/>
        </w:rPr>
        <w:br/>
        <w:t xml:space="preserve">　　备注：2010年9月，张某计算年金的方法应适用国税函[2009]694号文件的规定。</w:t>
      </w:r>
      <w:r>
        <w:rPr>
          <w:rFonts w:ascii="宋体" w:eastAsia="宋体" w:hAnsi="宋体" w:cs="宋体"/>
          <w:color w:val="333333"/>
          <w:kern w:val="0"/>
          <w:szCs w:val="21"/>
        </w:rPr>
        <w:t xml:space="preserve"> </w:t>
      </w:r>
      <w:r w:rsidRPr="00A75186">
        <w:rPr>
          <w:rFonts w:ascii="宋体" w:eastAsia="宋体" w:hAnsi="宋体" w:cs="宋体"/>
          <w:color w:val="333333"/>
          <w:kern w:val="0"/>
          <w:szCs w:val="21"/>
        </w:rPr>
        <w:br/>
        <w:t xml:space="preserve">　　（2）2011年2月，张某月工资收入2200元，扣除各项可在个人所得税前扣除的基本养老保险、基本医疗保险、失业保险以及住房公积金后，张某2011年2月工资薪金所得实际为1800元，同时，张某所在企业建立了年金制度，2011年2月，企业为张某缴纳年金100元，则张某2011年2月当月应缴纳个人所得税：</w:t>
      </w:r>
      <w:r>
        <w:rPr>
          <w:rFonts w:ascii="宋体" w:eastAsia="宋体" w:hAnsi="宋体" w:cs="宋体"/>
          <w:color w:val="333333"/>
          <w:kern w:val="0"/>
          <w:szCs w:val="21"/>
        </w:rPr>
        <w:t xml:space="preserve"> </w:t>
      </w:r>
      <w:r w:rsidRPr="00A75186">
        <w:rPr>
          <w:rFonts w:ascii="宋体" w:eastAsia="宋体" w:hAnsi="宋体" w:cs="宋体"/>
          <w:color w:val="333333"/>
          <w:kern w:val="0"/>
          <w:szCs w:val="21"/>
        </w:rPr>
        <w:br/>
        <w:t xml:space="preserve">　　张某当月工资薪金所得1800元，在减除2000元后为负数，工资收入部分应缴纳个人所得税为零；</w:t>
      </w:r>
      <w:r>
        <w:rPr>
          <w:rFonts w:ascii="宋体" w:eastAsia="宋体" w:hAnsi="宋体" w:cs="宋体"/>
          <w:color w:val="333333"/>
          <w:kern w:val="0"/>
          <w:szCs w:val="21"/>
        </w:rPr>
        <w:t xml:space="preserve"> </w:t>
      </w:r>
      <w:r w:rsidRPr="00A75186">
        <w:rPr>
          <w:rFonts w:ascii="宋体" w:eastAsia="宋体" w:hAnsi="宋体" w:cs="宋体"/>
          <w:color w:val="333333"/>
          <w:kern w:val="0"/>
          <w:szCs w:val="21"/>
        </w:rPr>
        <w:br/>
        <w:t xml:space="preserve">　　张某所在企业为其缴纳年金100元，张某当月个人工资薪金所得1800元与计入个人年金账户的企业缴费100元，两者之和未超过个人所得</w:t>
      </w:r>
      <w:proofErr w:type="gramStart"/>
      <w:r w:rsidRPr="00A75186">
        <w:rPr>
          <w:rFonts w:ascii="宋体" w:eastAsia="宋体" w:hAnsi="宋体" w:cs="宋体"/>
          <w:color w:val="333333"/>
          <w:kern w:val="0"/>
          <w:szCs w:val="21"/>
        </w:rPr>
        <w:t>税费用</w:t>
      </w:r>
      <w:proofErr w:type="gramEnd"/>
      <w:r w:rsidRPr="00A75186">
        <w:rPr>
          <w:rFonts w:ascii="宋体" w:eastAsia="宋体" w:hAnsi="宋体" w:cs="宋体"/>
          <w:color w:val="333333"/>
          <w:kern w:val="0"/>
          <w:szCs w:val="21"/>
        </w:rPr>
        <w:t>扣除标准2000元，则张某当月不需缴纳个人所得税。</w:t>
      </w:r>
      <w:r>
        <w:rPr>
          <w:rFonts w:ascii="宋体" w:eastAsia="宋体" w:hAnsi="宋体" w:cs="宋体"/>
          <w:color w:val="333333"/>
          <w:kern w:val="0"/>
          <w:szCs w:val="21"/>
        </w:rPr>
        <w:t xml:space="preserve"> </w:t>
      </w:r>
      <w:r w:rsidRPr="00A75186">
        <w:rPr>
          <w:rFonts w:ascii="宋体" w:eastAsia="宋体" w:hAnsi="宋体" w:cs="宋体"/>
          <w:color w:val="333333"/>
          <w:kern w:val="0"/>
          <w:szCs w:val="21"/>
        </w:rPr>
        <w:br/>
        <w:t xml:space="preserve">　　从上述两例中可以看出，9号公告的计算方法与694号文件相比，对于个人当月工资薪金较低者，明显体现了实行年金制度后对低收入个人的照顾。</w:t>
      </w:r>
      <w:r>
        <w:rPr>
          <w:rFonts w:ascii="宋体" w:eastAsia="宋体" w:hAnsi="宋体" w:cs="宋体"/>
          <w:color w:val="333333"/>
          <w:kern w:val="0"/>
          <w:szCs w:val="21"/>
        </w:rPr>
        <w:t xml:space="preserve"> </w:t>
      </w:r>
      <w:r w:rsidRPr="00A75186">
        <w:rPr>
          <w:rFonts w:ascii="宋体" w:eastAsia="宋体" w:hAnsi="宋体" w:cs="宋体"/>
          <w:color w:val="333333"/>
          <w:kern w:val="0"/>
          <w:szCs w:val="21"/>
        </w:rPr>
        <w:br/>
        <w:t xml:space="preserve">　　2、对于补缴以前年度企业为个人缴费部分的计算方法也同时降低了税负：</w:t>
      </w:r>
      <w:r>
        <w:rPr>
          <w:rFonts w:ascii="宋体" w:eastAsia="宋体" w:hAnsi="宋体" w:cs="宋体"/>
          <w:color w:val="333333"/>
          <w:kern w:val="0"/>
          <w:szCs w:val="21"/>
        </w:rPr>
        <w:t xml:space="preserve"> </w:t>
      </w:r>
      <w:r w:rsidRPr="00A75186">
        <w:rPr>
          <w:rFonts w:ascii="宋体" w:eastAsia="宋体" w:hAnsi="宋体" w:cs="宋体"/>
          <w:color w:val="333333"/>
          <w:kern w:val="0"/>
          <w:szCs w:val="21"/>
        </w:rPr>
        <w:br/>
        <w:t xml:space="preserve">　　694号文件规定的补缴年金个税方法为：以每年度未扣缴企业缴费部分为应纳税所得额，以当年每个职工月平均工资额的适用税率为所属期企业缴费的适用税率，汇总计算各年度应扣缴税款。</w:t>
      </w:r>
      <w:r>
        <w:rPr>
          <w:rFonts w:ascii="宋体" w:eastAsia="宋体" w:hAnsi="宋体" w:cs="宋体"/>
          <w:color w:val="333333"/>
          <w:kern w:val="0"/>
          <w:szCs w:val="21"/>
        </w:rPr>
        <w:t xml:space="preserve"> </w:t>
      </w:r>
      <w:r w:rsidRPr="00A75186">
        <w:rPr>
          <w:rFonts w:ascii="宋体" w:eastAsia="宋体" w:hAnsi="宋体" w:cs="宋体"/>
          <w:color w:val="333333"/>
          <w:kern w:val="0"/>
          <w:szCs w:val="21"/>
        </w:rPr>
        <w:br/>
        <w:t xml:space="preserve">　　9号公告则对于694号文件所述的“月平均工资额”作了进一步解释，即：</w:t>
      </w:r>
      <w:r>
        <w:rPr>
          <w:rFonts w:ascii="宋体" w:eastAsia="宋体" w:hAnsi="宋体" w:cs="宋体"/>
          <w:color w:val="333333"/>
          <w:kern w:val="0"/>
          <w:szCs w:val="21"/>
        </w:rPr>
        <w:t xml:space="preserve"> </w:t>
      </w:r>
      <w:r w:rsidRPr="00A75186">
        <w:rPr>
          <w:rFonts w:ascii="宋体" w:eastAsia="宋体" w:hAnsi="宋体" w:cs="宋体"/>
          <w:color w:val="333333"/>
          <w:kern w:val="0"/>
          <w:szCs w:val="21"/>
        </w:rPr>
        <w:br/>
        <w:t xml:space="preserve">　　职工月平均工资额=当年企业为每一职工据以计算缴纳年金费用的工资合计数÷企业实际缴纳年金费用的月份数</w:t>
      </w:r>
      <w:r>
        <w:rPr>
          <w:rFonts w:ascii="宋体" w:eastAsia="宋体" w:hAnsi="宋体" w:cs="宋体"/>
          <w:color w:val="333333"/>
          <w:kern w:val="0"/>
          <w:szCs w:val="21"/>
        </w:rPr>
        <w:t xml:space="preserve"> </w:t>
      </w:r>
      <w:r w:rsidRPr="00A75186">
        <w:rPr>
          <w:rFonts w:ascii="宋体" w:eastAsia="宋体" w:hAnsi="宋体" w:cs="宋体"/>
          <w:color w:val="333333"/>
          <w:kern w:val="0"/>
          <w:szCs w:val="21"/>
        </w:rPr>
        <w:br/>
      </w:r>
      <w:r w:rsidRPr="00A75186">
        <w:rPr>
          <w:rFonts w:ascii="宋体" w:eastAsia="宋体" w:hAnsi="宋体" w:cs="宋体"/>
          <w:color w:val="333333"/>
          <w:kern w:val="0"/>
          <w:szCs w:val="21"/>
        </w:rPr>
        <w:lastRenderedPageBreak/>
        <w:t xml:space="preserve">　　上</w:t>
      </w:r>
      <w:proofErr w:type="gramStart"/>
      <w:r w:rsidRPr="00A75186">
        <w:rPr>
          <w:rFonts w:ascii="宋体" w:eastAsia="宋体" w:hAnsi="宋体" w:cs="宋体"/>
          <w:color w:val="333333"/>
          <w:kern w:val="0"/>
          <w:szCs w:val="21"/>
        </w:rPr>
        <w:t>式工资</w:t>
      </w:r>
      <w:proofErr w:type="gramEnd"/>
      <w:r w:rsidRPr="00A75186">
        <w:rPr>
          <w:rFonts w:ascii="宋体" w:eastAsia="宋体" w:hAnsi="宋体" w:cs="宋体"/>
          <w:color w:val="333333"/>
          <w:kern w:val="0"/>
          <w:szCs w:val="21"/>
        </w:rPr>
        <w:t>合计数不包括未计提企业年金的奖金、津补贴等。</w:t>
      </w:r>
      <w:r>
        <w:rPr>
          <w:rFonts w:ascii="宋体" w:eastAsia="宋体" w:hAnsi="宋体" w:cs="宋体"/>
          <w:color w:val="333333"/>
          <w:kern w:val="0"/>
          <w:szCs w:val="21"/>
        </w:rPr>
        <w:t xml:space="preserve"> </w:t>
      </w:r>
      <w:r w:rsidRPr="00A75186">
        <w:rPr>
          <w:rFonts w:ascii="宋体" w:eastAsia="宋体" w:hAnsi="宋体" w:cs="宋体"/>
          <w:color w:val="333333"/>
          <w:kern w:val="0"/>
          <w:szCs w:val="21"/>
        </w:rPr>
        <w:br/>
        <w:t xml:space="preserve">　　在此，9号公告对于694号文件的月平均工资额不但明确了具体的计算方法，而且比起694号文件而言，9号公告中的月平均工资额并非为税法意义上的月工资薪金所得，而仅为企业据以计算缴纳年金费用的工资合计数再除以实际缴纳年金费用的月份数后所得到的平均数，使其计算结果中不含企业未计提年金部分的奖金、津补贴等。</w:t>
      </w:r>
      <w:r>
        <w:rPr>
          <w:rFonts w:ascii="宋体" w:eastAsia="宋体" w:hAnsi="宋体" w:cs="宋体"/>
          <w:color w:val="333333"/>
          <w:kern w:val="0"/>
          <w:szCs w:val="21"/>
        </w:rPr>
        <w:t xml:space="preserve"> </w:t>
      </w:r>
      <w:r w:rsidRPr="00A75186">
        <w:rPr>
          <w:rFonts w:ascii="宋体" w:eastAsia="宋体" w:hAnsi="宋体" w:cs="宋体"/>
          <w:color w:val="333333"/>
          <w:kern w:val="0"/>
          <w:szCs w:val="21"/>
        </w:rPr>
        <w:br/>
        <w:t xml:space="preserve">　　如此计算月平均工资额，对于一些按全额工资为个人缴纳年金的个人应无差别，但对于一些仅按基本工资为个人缴纳年金的个人则相应地降低了税负，因为月平均工资额的高低直接影响</w:t>
      </w:r>
      <w:proofErr w:type="gramStart"/>
      <w:r w:rsidRPr="00A75186">
        <w:rPr>
          <w:rFonts w:ascii="宋体" w:eastAsia="宋体" w:hAnsi="宋体" w:cs="宋体"/>
          <w:color w:val="333333"/>
          <w:kern w:val="0"/>
          <w:szCs w:val="21"/>
        </w:rPr>
        <w:t>着计算</w:t>
      </w:r>
      <w:proofErr w:type="gramEnd"/>
      <w:r w:rsidRPr="00A75186">
        <w:rPr>
          <w:rFonts w:ascii="宋体" w:eastAsia="宋体" w:hAnsi="宋体" w:cs="宋体"/>
          <w:color w:val="333333"/>
          <w:kern w:val="0"/>
          <w:szCs w:val="21"/>
        </w:rPr>
        <w:t>年金适用税率的高低。</w:t>
      </w:r>
      <w:r>
        <w:rPr>
          <w:rFonts w:ascii="宋体" w:eastAsia="宋体" w:hAnsi="宋体" w:cs="宋体"/>
          <w:color w:val="333333"/>
          <w:kern w:val="0"/>
          <w:szCs w:val="21"/>
        </w:rPr>
        <w:t xml:space="preserve"> </w:t>
      </w:r>
      <w:r w:rsidRPr="00A75186">
        <w:rPr>
          <w:rFonts w:ascii="宋体" w:eastAsia="宋体" w:hAnsi="宋体" w:cs="宋体"/>
          <w:color w:val="333333"/>
          <w:kern w:val="0"/>
          <w:szCs w:val="21"/>
        </w:rPr>
        <w:br/>
        <w:t xml:space="preserve">　　根据上述规定找出企业缴费部分年金适用税率后，对于补缴个税的计算继续按下式计算：</w:t>
      </w:r>
      <w:r>
        <w:rPr>
          <w:rFonts w:ascii="宋体" w:eastAsia="宋体" w:hAnsi="宋体" w:cs="宋体"/>
          <w:color w:val="333333"/>
          <w:kern w:val="0"/>
          <w:szCs w:val="21"/>
        </w:rPr>
        <w:t xml:space="preserve"> </w:t>
      </w:r>
      <w:r w:rsidRPr="00A75186">
        <w:rPr>
          <w:rFonts w:ascii="宋体" w:eastAsia="宋体" w:hAnsi="宋体" w:cs="宋体"/>
          <w:color w:val="333333"/>
          <w:kern w:val="0"/>
          <w:szCs w:val="21"/>
        </w:rPr>
        <w:br/>
        <w:t xml:space="preserve">　　纳税年度内每一职工应补缴税款=当年企业未扣缴税款的企业缴费合计数×适用税率－速算扣除数</w:t>
      </w:r>
      <w:r>
        <w:rPr>
          <w:rFonts w:ascii="宋体" w:eastAsia="宋体" w:hAnsi="宋体" w:cs="宋体"/>
          <w:color w:val="333333"/>
          <w:kern w:val="0"/>
          <w:szCs w:val="21"/>
        </w:rPr>
        <w:t xml:space="preserve"> </w:t>
      </w:r>
      <w:r w:rsidRPr="00A75186">
        <w:rPr>
          <w:rFonts w:ascii="宋体" w:eastAsia="宋体" w:hAnsi="宋体" w:cs="宋体"/>
          <w:color w:val="333333"/>
          <w:kern w:val="0"/>
          <w:szCs w:val="21"/>
        </w:rPr>
        <w:br/>
        <w:t xml:space="preserve">　　694号文件</w:t>
      </w:r>
      <w:proofErr w:type="gramStart"/>
      <w:r w:rsidRPr="00A75186">
        <w:rPr>
          <w:rFonts w:ascii="宋体" w:eastAsia="宋体" w:hAnsi="宋体" w:cs="宋体"/>
          <w:color w:val="333333"/>
          <w:kern w:val="0"/>
          <w:szCs w:val="21"/>
        </w:rPr>
        <w:t>仅明确</w:t>
      </w:r>
      <w:proofErr w:type="gramEnd"/>
      <w:r w:rsidRPr="00A75186">
        <w:rPr>
          <w:rFonts w:ascii="宋体" w:eastAsia="宋体" w:hAnsi="宋体" w:cs="宋体"/>
          <w:color w:val="333333"/>
          <w:kern w:val="0"/>
          <w:szCs w:val="21"/>
        </w:rPr>
        <w:t>企业缴费部分计算补缴个税时，以当年每个职工月平均工资额的适用税率为所属期企业缴费的适用税率再按月平均工资额适用税率，但该规定出台后，对于选择适用税率后是否可将这部分再减除速算扣除数一直存在着争论，而此次9号公告则明确规定可以减除速算扣除数，这也是9号公告对于694号文件的进一步补充解释与明确。</w:t>
      </w:r>
      <w:r>
        <w:rPr>
          <w:rFonts w:ascii="宋体" w:eastAsia="宋体" w:hAnsi="宋体" w:cs="宋体"/>
          <w:color w:val="333333"/>
          <w:kern w:val="0"/>
          <w:szCs w:val="21"/>
        </w:rPr>
        <w:t xml:space="preserve"> </w:t>
      </w:r>
      <w:r w:rsidRPr="00A75186">
        <w:rPr>
          <w:rFonts w:ascii="宋体" w:eastAsia="宋体" w:hAnsi="宋体" w:cs="宋体"/>
          <w:color w:val="333333"/>
          <w:kern w:val="0"/>
          <w:szCs w:val="21"/>
        </w:rPr>
        <w:br/>
        <w:t xml:space="preserve">　　3、明确了如果计算结果为零后，适用税率调整为</w:t>
      </w:r>
      <w:r>
        <w:rPr>
          <w:rFonts w:ascii="宋体" w:eastAsia="宋体" w:hAnsi="宋体" w:cs="宋体"/>
          <w:color w:val="333333"/>
          <w:kern w:val="0"/>
          <w:szCs w:val="21"/>
        </w:rPr>
        <w:t xml:space="preserve">5%. </w:t>
      </w:r>
      <w:r w:rsidRPr="00A75186">
        <w:rPr>
          <w:rFonts w:ascii="宋体" w:eastAsia="宋体" w:hAnsi="宋体" w:cs="宋体"/>
          <w:color w:val="333333"/>
          <w:kern w:val="0"/>
          <w:szCs w:val="21"/>
        </w:rPr>
        <w:br/>
        <w:t xml:space="preserve">　　9号公告对于公式的解释应该</w:t>
      </w:r>
      <w:proofErr w:type="gramStart"/>
      <w:r w:rsidRPr="00A75186">
        <w:rPr>
          <w:rFonts w:ascii="宋体" w:eastAsia="宋体" w:hAnsi="宋体" w:cs="宋体"/>
          <w:color w:val="333333"/>
          <w:kern w:val="0"/>
          <w:szCs w:val="21"/>
        </w:rPr>
        <w:t>说考虑</w:t>
      </w:r>
      <w:proofErr w:type="gramEnd"/>
      <w:r w:rsidRPr="00A75186">
        <w:rPr>
          <w:rFonts w:ascii="宋体" w:eastAsia="宋体" w:hAnsi="宋体" w:cs="宋体"/>
          <w:color w:val="333333"/>
          <w:kern w:val="0"/>
          <w:szCs w:val="21"/>
        </w:rPr>
        <w:t>到了多种情况，对于按照补缴企业缴费部分在适用速算扣除数后出现小于0的结果时，通常情况下可能会理解为不需缴税，但此次9号公告对此明确</w:t>
      </w:r>
      <w:proofErr w:type="gramStart"/>
      <w:r w:rsidRPr="00A75186">
        <w:rPr>
          <w:rFonts w:ascii="宋体" w:eastAsia="宋体" w:hAnsi="宋体" w:cs="宋体"/>
          <w:color w:val="333333"/>
          <w:kern w:val="0"/>
          <w:szCs w:val="21"/>
        </w:rPr>
        <w:t>为如果</w:t>
      </w:r>
      <w:proofErr w:type="gramEnd"/>
      <w:r w:rsidRPr="00A75186">
        <w:rPr>
          <w:rFonts w:ascii="宋体" w:eastAsia="宋体" w:hAnsi="宋体" w:cs="宋体"/>
          <w:color w:val="333333"/>
          <w:kern w:val="0"/>
          <w:szCs w:val="21"/>
        </w:rPr>
        <w:t>计算结果小于0，个人仍须按最低税率5%进行补缴，再一次体现了年金征税的原则。</w:t>
      </w:r>
      <w:r>
        <w:rPr>
          <w:rFonts w:ascii="宋体" w:eastAsia="宋体" w:hAnsi="宋体" w:cs="宋体"/>
          <w:color w:val="333333"/>
          <w:kern w:val="0"/>
          <w:szCs w:val="21"/>
        </w:rPr>
        <w:t xml:space="preserve"> </w:t>
      </w:r>
      <w:r w:rsidRPr="00A75186">
        <w:rPr>
          <w:rFonts w:ascii="宋体" w:eastAsia="宋体" w:hAnsi="宋体" w:cs="宋体"/>
          <w:color w:val="333333"/>
          <w:kern w:val="0"/>
          <w:szCs w:val="21"/>
        </w:rPr>
        <w:br/>
        <w:t xml:space="preserve">　　五、计算年金时需要注意的问题</w:t>
      </w:r>
      <w:r>
        <w:rPr>
          <w:rFonts w:ascii="宋体" w:eastAsia="宋体" w:hAnsi="宋体" w:cs="宋体"/>
          <w:color w:val="333333"/>
          <w:kern w:val="0"/>
          <w:szCs w:val="21"/>
        </w:rPr>
        <w:t xml:space="preserve"> </w:t>
      </w:r>
      <w:r w:rsidRPr="00A75186">
        <w:rPr>
          <w:rFonts w:ascii="宋体" w:eastAsia="宋体" w:hAnsi="宋体" w:cs="宋体"/>
          <w:color w:val="333333"/>
          <w:kern w:val="0"/>
          <w:szCs w:val="21"/>
        </w:rPr>
        <w:br/>
        <w:t xml:space="preserve">　　9号公告发布后，企业在应用该文件相关规定时需要注意计算方法的适用时间问题。</w:t>
      </w:r>
      <w:r>
        <w:rPr>
          <w:rFonts w:ascii="宋体" w:eastAsia="宋体" w:hAnsi="宋体" w:cs="宋体"/>
          <w:color w:val="333333"/>
          <w:kern w:val="0"/>
          <w:szCs w:val="21"/>
        </w:rPr>
        <w:t xml:space="preserve"> </w:t>
      </w:r>
      <w:r w:rsidRPr="00A75186">
        <w:rPr>
          <w:rFonts w:ascii="宋体" w:eastAsia="宋体" w:hAnsi="宋体" w:cs="宋体"/>
          <w:color w:val="333333"/>
          <w:kern w:val="0"/>
          <w:szCs w:val="21"/>
        </w:rPr>
        <w:br/>
        <w:t xml:space="preserve">　　1、9号公告的实施时间为2011年1月30日，即，企业为个人代扣代缴年金个人所得税时需要注意，对于将个人当月工资薪金所得与企业缴费部分之和不足2000元不用缴纳个人所得税的规定，2011年1月30日以后扣缴的情况方可适用。</w:t>
      </w:r>
      <w:r>
        <w:rPr>
          <w:rFonts w:ascii="宋体" w:eastAsia="宋体" w:hAnsi="宋体" w:cs="宋体"/>
          <w:color w:val="333333"/>
          <w:kern w:val="0"/>
          <w:szCs w:val="21"/>
        </w:rPr>
        <w:t xml:space="preserve"> </w:t>
      </w:r>
      <w:r w:rsidRPr="00A75186">
        <w:rPr>
          <w:rFonts w:ascii="宋体" w:eastAsia="宋体" w:hAnsi="宋体" w:cs="宋体"/>
          <w:color w:val="333333"/>
          <w:kern w:val="0"/>
          <w:szCs w:val="21"/>
        </w:rPr>
        <w:br/>
      </w:r>
      <w:r w:rsidRPr="00A75186">
        <w:rPr>
          <w:rFonts w:ascii="宋体" w:eastAsia="宋体" w:hAnsi="宋体" w:cs="宋体"/>
          <w:color w:val="333333"/>
          <w:kern w:val="0"/>
          <w:szCs w:val="21"/>
        </w:rPr>
        <w:lastRenderedPageBreak/>
        <w:t xml:space="preserve">　　2、企业补缴以前年度年金个税时，企业缴费部分个人所得税按9号公告计算公式进行补缴的规定，仅用于2011年1月30日后尚未补缴的情况。 </w:t>
      </w:r>
    </w:p>
    <w:p w:rsidR="00EC1B77" w:rsidRPr="00A75186" w:rsidRDefault="00EC1B77" w:rsidP="00EC1B77">
      <w:pPr>
        <w:widowControl/>
        <w:shd w:val="clear" w:color="auto" w:fill="FFFFFF"/>
        <w:spacing w:before="100" w:beforeAutospacing="1" w:afterAutospacing="1" w:line="432" w:lineRule="auto"/>
        <w:ind w:firstLine="480"/>
        <w:jc w:val="left"/>
        <w:rPr>
          <w:rFonts w:ascii="宋体" w:eastAsia="宋体" w:hAnsi="宋体" w:cs="宋体"/>
          <w:color w:val="333333"/>
          <w:kern w:val="0"/>
          <w:szCs w:val="21"/>
        </w:rPr>
      </w:pPr>
      <w:r w:rsidRPr="00A75186">
        <w:rPr>
          <w:rFonts w:ascii="宋体" w:eastAsia="宋体" w:hAnsi="宋体" w:cs="宋体"/>
          <w:color w:val="333333"/>
          <w:kern w:val="0"/>
          <w:szCs w:val="21"/>
        </w:rPr>
        <w:t>纳税提示</w:t>
      </w:r>
      <w:r>
        <w:rPr>
          <w:rFonts w:ascii="宋体" w:eastAsia="宋体" w:hAnsi="宋体" w:cs="宋体"/>
          <w:color w:val="333333"/>
          <w:kern w:val="0"/>
          <w:szCs w:val="21"/>
        </w:rPr>
        <w:t xml:space="preserve"> </w:t>
      </w:r>
      <w:r w:rsidRPr="00A75186">
        <w:rPr>
          <w:rFonts w:ascii="宋体" w:eastAsia="宋体" w:hAnsi="宋体" w:cs="宋体"/>
          <w:color w:val="333333"/>
          <w:kern w:val="0"/>
          <w:szCs w:val="21"/>
        </w:rPr>
        <w:br/>
        <w:t xml:space="preserve">　　2009年12月10日，国家税务总局发布《关于企业年金个人所得税征收管理有关问题的通知》（国税函[2009]694号），明确年金企业缴费部分要单独算一个月工资收入进行纳税。这意味着即使企业为个人缴纳10元的年金也要纳税，这显然与年金作为养老保险补充的初衷相违背。因此，国家税务总局近日又下发《国家税务总局关于企业年金个人所得税有关问题补充规定的公告》（国家税务总局公告2011年第9），明确表示，年金的企业缴费部分加上个人当月工资未超个税起征点的不缴个税。 </w:t>
      </w:r>
    </w:p>
    <w:p w:rsidR="00EC1B77" w:rsidRPr="00EC1B77" w:rsidRDefault="00EC1B77">
      <w:bookmarkStart w:id="0" w:name="_GoBack"/>
      <w:bookmarkEnd w:id="0"/>
    </w:p>
    <w:sectPr w:rsidR="00EC1B77" w:rsidRPr="00EC1B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5A"/>
    <w:rsid w:val="00241455"/>
    <w:rsid w:val="007F3327"/>
    <w:rsid w:val="00D50C5A"/>
    <w:rsid w:val="00EC1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F3327"/>
    <w:rPr>
      <w:strike w:val="0"/>
      <w:dstrike w:val="0"/>
      <w:color w:val="333333"/>
      <w:sz w:val="18"/>
      <w:szCs w:val="18"/>
      <w:u w:val="none"/>
      <w:effect w:val="none"/>
    </w:rPr>
  </w:style>
  <w:style w:type="character" w:customStyle="1" w:styleId="style31">
    <w:name w:val="style31"/>
    <w:basedOn w:val="a0"/>
    <w:rsid w:val="007F3327"/>
    <w:rPr>
      <w:color w:val="C1DDF5"/>
    </w:rPr>
  </w:style>
  <w:style w:type="paragraph" w:styleId="a4">
    <w:name w:val="Normal (Web)"/>
    <w:basedOn w:val="a"/>
    <w:uiPriority w:val="99"/>
    <w:unhideWhenUsed/>
    <w:rsid w:val="007F332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F3327"/>
    <w:rPr>
      <w:strike w:val="0"/>
      <w:dstrike w:val="0"/>
      <w:color w:val="333333"/>
      <w:sz w:val="18"/>
      <w:szCs w:val="18"/>
      <w:u w:val="none"/>
      <w:effect w:val="none"/>
    </w:rPr>
  </w:style>
  <w:style w:type="character" w:customStyle="1" w:styleId="style31">
    <w:name w:val="style31"/>
    <w:basedOn w:val="a0"/>
    <w:rsid w:val="007F3327"/>
    <w:rPr>
      <w:color w:val="C1DDF5"/>
    </w:rPr>
  </w:style>
  <w:style w:type="paragraph" w:styleId="a4">
    <w:name w:val="Normal (Web)"/>
    <w:basedOn w:val="a"/>
    <w:uiPriority w:val="99"/>
    <w:unhideWhenUsed/>
    <w:rsid w:val="007F332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801</Words>
  <Characters>4566</Characters>
  <Application>Microsoft Office Word</Application>
  <DocSecurity>0</DocSecurity>
  <Lines>38</Lines>
  <Paragraphs>10</Paragraphs>
  <ScaleCrop>false</ScaleCrop>
  <Company>微软中国</Company>
  <LinksUpToDate>false</LinksUpToDate>
  <CharactersWithSpaces>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2013-08-13T08:11:00Z</dcterms:created>
  <dcterms:modified xsi:type="dcterms:W3CDTF">2013-09-17T01:49:00Z</dcterms:modified>
</cp:coreProperties>
</file>