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6707" w:rsidRDefault="00896707" w:rsidP="00896707">
      <w:pPr>
        <w:widowControl/>
        <w:jc w:val="left"/>
        <w:rPr>
          <w:rFonts w:ascii="宋体" w:eastAsia="宋体" w:hAnsi="宋体" w:cs="宋体" w:hint="eastAsia"/>
          <w:kern w:val="0"/>
          <w:sz w:val="24"/>
          <w:szCs w:val="24"/>
        </w:rPr>
      </w:pPr>
      <w:r w:rsidRPr="00896707">
        <w:rPr>
          <w:rFonts w:ascii="宋体" w:eastAsia="宋体" w:hAnsi="宋体" w:cs="宋体"/>
          <w:color w:val="FF0000"/>
          <w:kern w:val="0"/>
          <w:sz w:val="27"/>
          <w:szCs w:val="27"/>
        </w:rPr>
        <w:t>海关总署关于修改《中华人民共和国海关最不发达国家特别优惠关税待遇进口货物原产地管理办法》的决定</w:t>
      </w:r>
    </w:p>
    <w:p w:rsidR="00896707" w:rsidRDefault="00896707" w:rsidP="00896707">
      <w:pPr>
        <w:widowControl/>
        <w:jc w:val="left"/>
        <w:rPr>
          <w:rFonts w:ascii="宋体" w:eastAsia="宋体" w:hAnsi="宋体" w:cs="宋体" w:hint="eastAsia"/>
          <w:kern w:val="0"/>
          <w:sz w:val="24"/>
          <w:szCs w:val="24"/>
        </w:rPr>
      </w:pPr>
      <w:r w:rsidRPr="00896707">
        <w:rPr>
          <w:rFonts w:ascii="宋体" w:eastAsia="宋体" w:hAnsi="宋体" w:cs="宋体"/>
          <w:color w:val="0000FF"/>
          <w:kern w:val="0"/>
          <w:szCs w:val="21"/>
        </w:rPr>
        <w:t>海关总署令2013年第210</w:t>
      </w:r>
      <w:r>
        <w:rPr>
          <w:rFonts w:ascii="宋体" w:eastAsia="宋体" w:hAnsi="宋体" w:cs="宋体" w:hint="eastAsia"/>
          <w:color w:val="0000FF"/>
          <w:kern w:val="0"/>
          <w:szCs w:val="21"/>
        </w:rPr>
        <w:t>号</w:t>
      </w:r>
    </w:p>
    <w:p w:rsidR="00896707" w:rsidRPr="00896707" w:rsidRDefault="00896707" w:rsidP="00896707">
      <w:pPr>
        <w:widowControl/>
        <w:jc w:val="center"/>
        <w:rPr>
          <w:rFonts w:ascii="宋体" w:eastAsia="宋体" w:hAnsi="宋体" w:cs="宋体"/>
          <w:kern w:val="0"/>
          <w:szCs w:val="21"/>
        </w:rPr>
      </w:pPr>
      <w:r w:rsidRPr="00896707">
        <w:rPr>
          <w:rFonts w:ascii="宋体" w:eastAsia="宋体" w:hAnsi="宋体" w:cs="宋体"/>
          <w:kern w:val="0"/>
          <w:szCs w:val="21"/>
        </w:rPr>
        <w:t> 2013-06-28</w:t>
      </w:r>
    </w:p>
    <w:p w:rsidR="00896707" w:rsidRDefault="00896707" w:rsidP="00896707">
      <w:pPr>
        <w:widowControl/>
        <w:jc w:val="left"/>
        <w:rPr>
          <w:rFonts w:ascii="宋体" w:eastAsia="宋体" w:hAnsi="宋体" w:cs="宋体" w:hint="eastAsia"/>
          <w:kern w:val="0"/>
          <w:sz w:val="24"/>
          <w:szCs w:val="24"/>
        </w:rPr>
      </w:pPr>
    </w:p>
    <w:p w:rsidR="00896707" w:rsidRPr="00896707" w:rsidRDefault="00896707" w:rsidP="00896707">
      <w:pPr>
        <w:widowControl/>
        <w:spacing w:after="240"/>
        <w:jc w:val="left"/>
        <w:rPr>
          <w:rFonts w:ascii="宋体" w:eastAsia="宋体" w:hAnsi="宋体" w:cs="宋体"/>
          <w:kern w:val="0"/>
          <w:szCs w:val="21"/>
        </w:rPr>
      </w:pPr>
      <w:r w:rsidRPr="00896707">
        <w:rPr>
          <w:rFonts w:ascii="宋体" w:eastAsia="宋体" w:hAnsi="宋体" w:cs="宋体"/>
          <w:kern w:val="0"/>
          <w:szCs w:val="21"/>
        </w:rPr>
        <w:t>《海关总署关于修改〈中华人民共和国海关最不发达国家特别优惠关税待遇进口货物原产地管理办法〉的决定》已于2013年7月1日经海关总署署</w:t>
      </w:r>
      <w:proofErr w:type="gramStart"/>
      <w:r w:rsidRPr="00896707">
        <w:rPr>
          <w:rFonts w:ascii="宋体" w:eastAsia="宋体" w:hAnsi="宋体" w:cs="宋体"/>
          <w:kern w:val="0"/>
          <w:szCs w:val="21"/>
        </w:rPr>
        <w:t>务</w:t>
      </w:r>
      <w:proofErr w:type="gramEnd"/>
      <w:r w:rsidRPr="00896707">
        <w:rPr>
          <w:rFonts w:ascii="宋体" w:eastAsia="宋体" w:hAnsi="宋体" w:cs="宋体"/>
          <w:kern w:val="0"/>
          <w:szCs w:val="21"/>
        </w:rPr>
        <w:t xml:space="preserve">会议审议通过，现予公布，自2013年7月1日起施行。 </w:t>
      </w:r>
    </w:p>
    <w:p w:rsidR="00896707" w:rsidRPr="00896707" w:rsidRDefault="00896707" w:rsidP="00896707">
      <w:pPr>
        <w:widowControl/>
        <w:jc w:val="right"/>
        <w:rPr>
          <w:rFonts w:ascii="宋体" w:eastAsia="宋体" w:hAnsi="宋体" w:cs="宋体"/>
          <w:kern w:val="0"/>
          <w:szCs w:val="21"/>
        </w:rPr>
      </w:pPr>
      <w:r w:rsidRPr="00896707">
        <w:rPr>
          <w:rFonts w:ascii="宋体" w:eastAsia="宋体" w:hAnsi="宋体" w:cs="宋体"/>
          <w:kern w:val="0"/>
          <w:szCs w:val="21"/>
        </w:rPr>
        <w:t xml:space="preserve">署 长 </w:t>
      </w:r>
      <w:r w:rsidRPr="00896707">
        <w:rPr>
          <w:rFonts w:ascii="宋体" w:eastAsia="宋体" w:hAnsi="宋体" w:cs="宋体"/>
          <w:kern w:val="0"/>
          <w:szCs w:val="21"/>
        </w:rPr>
        <w:br/>
        <w:t xml:space="preserve">2013年6月28日 </w:t>
      </w:r>
    </w:p>
    <w:p w:rsidR="00896707" w:rsidRDefault="00896707" w:rsidP="00896707">
      <w:pPr>
        <w:widowControl/>
        <w:jc w:val="left"/>
        <w:rPr>
          <w:rFonts w:ascii="宋体" w:eastAsia="宋体" w:hAnsi="宋体" w:cs="宋体" w:hint="eastAsia"/>
          <w:kern w:val="0"/>
          <w:sz w:val="24"/>
          <w:szCs w:val="24"/>
        </w:rPr>
      </w:pPr>
    </w:p>
    <w:p w:rsidR="00896707" w:rsidRPr="00896707" w:rsidRDefault="00896707" w:rsidP="00896707">
      <w:pPr>
        <w:widowControl/>
        <w:jc w:val="center"/>
        <w:rPr>
          <w:rFonts w:ascii="宋体" w:eastAsia="宋体" w:hAnsi="宋体" w:cs="宋体"/>
          <w:kern w:val="0"/>
          <w:szCs w:val="21"/>
        </w:rPr>
      </w:pPr>
      <w:r w:rsidRPr="00896707">
        <w:rPr>
          <w:rFonts w:ascii="宋体" w:eastAsia="宋体" w:hAnsi="宋体" w:cs="宋体"/>
          <w:color w:val="FF0000"/>
          <w:kern w:val="0"/>
          <w:szCs w:val="21"/>
        </w:rPr>
        <w:t>海关总署关于修改《中华人民共和国海关最不发达国家特别优惠关税待遇进口货物原产地管理办法》的决定</w:t>
      </w:r>
      <w:r w:rsidRPr="00896707">
        <w:rPr>
          <w:rFonts w:ascii="宋体" w:eastAsia="宋体" w:hAnsi="宋体" w:cs="宋体"/>
          <w:kern w:val="0"/>
          <w:szCs w:val="21"/>
        </w:rPr>
        <w:t xml:space="preserve"> </w:t>
      </w:r>
    </w:p>
    <w:p w:rsidR="00796B30" w:rsidRPr="00896707" w:rsidRDefault="00896707" w:rsidP="00896707">
      <w:pPr>
        <w:widowControl/>
        <w:jc w:val="left"/>
        <w:rPr>
          <w:rFonts w:ascii="宋体" w:eastAsia="宋体" w:hAnsi="宋体" w:cs="宋体" w:hint="eastAsia"/>
          <w:kern w:val="0"/>
          <w:sz w:val="24"/>
          <w:szCs w:val="24"/>
        </w:rPr>
      </w:pPr>
      <w:r w:rsidRPr="00896707">
        <w:rPr>
          <w:rFonts w:ascii="宋体" w:eastAsia="宋体" w:hAnsi="宋体" w:cs="宋体"/>
          <w:kern w:val="0"/>
          <w:szCs w:val="21"/>
        </w:rPr>
        <w:br/>
        <w:t xml:space="preserve">为有效执行免关税待遇措施第二步实施方案，海关总署决定对《中华人民共和国海关最不发达国家特别优惠关税待遇进口货物原产地管理办法》（2010年6月28日海关总署令第192号公布，以下简称《办法》）作如下修改： </w:t>
      </w:r>
      <w:r w:rsidRPr="00896707">
        <w:rPr>
          <w:rFonts w:ascii="宋体" w:eastAsia="宋体" w:hAnsi="宋体" w:cs="宋体"/>
          <w:kern w:val="0"/>
          <w:szCs w:val="21"/>
        </w:rPr>
        <w:br/>
        <w:t xml:space="preserve">一、将《办法》第十一条由“与货物一起申报进口并在《税则》中与该货物一并归类的包装、包装材料和容器的原产地，以及正常配备的附件、备件、工具及介绍说明性材料的原产地，不影响货物原产地的确定。”修改为“货物适用税则归类改变标准的，在确定货物的原产地时，与货物一起申报进口并在《税则》中与该货物一并归类的包装、包装材料和容器的原产地，以及正常配备的附件、备件、工具及介绍说明性材料的原产地，不影响货物原产地的确定。”。 </w:t>
      </w:r>
      <w:r w:rsidRPr="00896707">
        <w:rPr>
          <w:rFonts w:ascii="宋体" w:eastAsia="宋体" w:hAnsi="宋体" w:cs="宋体"/>
          <w:kern w:val="0"/>
          <w:szCs w:val="21"/>
        </w:rPr>
        <w:br/>
      </w:r>
      <w:r w:rsidRPr="00896707">
        <w:rPr>
          <w:rFonts w:ascii="宋体" w:eastAsia="宋体" w:hAnsi="宋体" w:cs="宋体"/>
          <w:kern w:val="0"/>
          <w:szCs w:val="21"/>
        </w:rPr>
        <w:br/>
        <w:t xml:space="preserve">二、增加“货物适用从价百分比标准的，在计算货物的增值百分比时，与货物一起申报进口并在《协调制度》中与该货物一并归类的包装、包装材料和容器，以及正常配备的附件、备件、工具及介绍说明性材料的价格应当予以计算。”的规定，作为《办法》第十一条第二款。 </w:t>
      </w:r>
      <w:r w:rsidRPr="00896707">
        <w:rPr>
          <w:rFonts w:ascii="宋体" w:eastAsia="宋体" w:hAnsi="宋体" w:cs="宋体"/>
          <w:kern w:val="0"/>
          <w:szCs w:val="21"/>
        </w:rPr>
        <w:br/>
      </w:r>
      <w:r w:rsidRPr="00896707">
        <w:rPr>
          <w:rFonts w:ascii="宋体" w:eastAsia="宋体" w:hAnsi="宋体" w:cs="宋体"/>
          <w:kern w:val="0"/>
          <w:szCs w:val="21"/>
        </w:rPr>
        <w:br/>
        <w:t xml:space="preserve">三、将《办法》第十四条第一款第（一）项由“由出口受惠国政府指定的原产地证书签发机构（以下简称签证机构）签发，并由该国海关在出口时加盖印章的有效原产地证书（格式见附件）正本以及第二副本。”修改为“由出口受惠国政府指定的原产地证书签发机构（以下简称签证机构）签发，并由该国海关加盖印章的有效原产地证书（格式见附件）正本以及第二副本。”。 </w:t>
      </w:r>
      <w:r w:rsidRPr="00896707">
        <w:rPr>
          <w:rFonts w:ascii="宋体" w:eastAsia="宋体" w:hAnsi="宋体" w:cs="宋体"/>
          <w:kern w:val="0"/>
          <w:szCs w:val="21"/>
        </w:rPr>
        <w:br/>
      </w:r>
      <w:r w:rsidRPr="00896707">
        <w:rPr>
          <w:rFonts w:ascii="宋体" w:eastAsia="宋体" w:hAnsi="宋体" w:cs="宋体"/>
          <w:kern w:val="0"/>
          <w:szCs w:val="21"/>
        </w:rPr>
        <w:br/>
        <w:t xml:space="preserve">四、对《办法》第十九条作如下修改： </w:t>
      </w:r>
      <w:r w:rsidRPr="00896707">
        <w:rPr>
          <w:rFonts w:ascii="宋体" w:eastAsia="宋体" w:hAnsi="宋体" w:cs="宋体"/>
          <w:kern w:val="0"/>
          <w:szCs w:val="21"/>
        </w:rPr>
        <w:br/>
        <w:t xml:space="preserve">（一）将第（一）项由“由签证机构在货物出口前或者出口时签发”修改为“由签证机构在货物出口时或者出口后5日内签发”。 </w:t>
      </w:r>
      <w:r w:rsidRPr="00896707">
        <w:rPr>
          <w:rFonts w:ascii="宋体" w:eastAsia="宋体" w:hAnsi="宋体" w:cs="宋体"/>
          <w:kern w:val="0"/>
          <w:szCs w:val="21"/>
        </w:rPr>
        <w:br/>
        <w:t xml:space="preserve">（二）将第（四）项由“具有出口受惠国海关在出口时加盖的印章；”修改为“具有出口受惠国海关加盖的印章；”。 </w:t>
      </w:r>
      <w:r w:rsidRPr="00896707">
        <w:rPr>
          <w:rFonts w:ascii="宋体" w:eastAsia="宋体" w:hAnsi="宋体" w:cs="宋体"/>
          <w:kern w:val="0"/>
          <w:szCs w:val="21"/>
        </w:rPr>
        <w:br/>
      </w:r>
      <w:r w:rsidRPr="00896707">
        <w:rPr>
          <w:rFonts w:ascii="宋体" w:eastAsia="宋体" w:hAnsi="宋体" w:cs="宋体"/>
          <w:kern w:val="0"/>
          <w:szCs w:val="21"/>
        </w:rPr>
        <w:br/>
        <w:t>五、增加“必要时，经受惠国相关主管部门同意，海关总署可派员访问受惠国的出口商或者生产商所在地，对受惠国主管机构的核查程序进行实地考察。”的规定，作为《办法》第二</w:t>
      </w:r>
      <w:r w:rsidRPr="00896707">
        <w:rPr>
          <w:rFonts w:ascii="宋体" w:eastAsia="宋体" w:hAnsi="宋体" w:cs="宋体"/>
          <w:kern w:val="0"/>
          <w:szCs w:val="21"/>
        </w:rPr>
        <w:lastRenderedPageBreak/>
        <w:t xml:space="preserve">十条第一款的补充内容。 </w:t>
      </w:r>
      <w:r w:rsidRPr="00896707">
        <w:rPr>
          <w:rFonts w:ascii="宋体" w:eastAsia="宋体" w:hAnsi="宋体" w:cs="宋体"/>
          <w:kern w:val="0"/>
          <w:szCs w:val="21"/>
        </w:rPr>
        <w:br/>
      </w:r>
      <w:r w:rsidRPr="00896707">
        <w:rPr>
          <w:rFonts w:ascii="宋体" w:eastAsia="宋体" w:hAnsi="宋体" w:cs="宋体"/>
          <w:kern w:val="0"/>
          <w:szCs w:val="21"/>
        </w:rPr>
        <w:br/>
        <w:t xml:space="preserve">六、增加“‘原产材料’是指满足本办法所列原产地规则要求，在生产另一货物的过程中所使用的货物”的规定，列在《办法》第二十六条有关“材料”的解释之后。 </w:t>
      </w:r>
      <w:r w:rsidRPr="00896707">
        <w:rPr>
          <w:rFonts w:ascii="宋体" w:eastAsia="宋体" w:hAnsi="宋体" w:cs="宋体"/>
          <w:kern w:val="0"/>
          <w:szCs w:val="21"/>
        </w:rPr>
        <w:br/>
      </w:r>
      <w:r w:rsidRPr="00896707">
        <w:rPr>
          <w:rFonts w:ascii="宋体" w:eastAsia="宋体" w:hAnsi="宋体" w:cs="宋体"/>
          <w:kern w:val="0"/>
          <w:szCs w:val="21"/>
        </w:rPr>
        <w:br/>
        <w:t xml:space="preserve">七、增加“有下列情形之一的，原产地证书可以在货物出口之日起12个月内予以补发： </w:t>
      </w:r>
      <w:r w:rsidRPr="00896707">
        <w:rPr>
          <w:rFonts w:ascii="宋体" w:eastAsia="宋体" w:hAnsi="宋体" w:cs="宋体"/>
          <w:kern w:val="0"/>
          <w:szCs w:val="21"/>
        </w:rPr>
        <w:br/>
        <w:t xml:space="preserve">（一）由于不可抗力没有在货物出口时或者出口后5日内签发原产地证书的； </w:t>
      </w:r>
      <w:r w:rsidRPr="00896707">
        <w:rPr>
          <w:rFonts w:ascii="宋体" w:eastAsia="宋体" w:hAnsi="宋体" w:cs="宋体"/>
          <w:kern w:val="0"/>
          <w:szCs w:val="21"/>
        </w:rPr>
        <w:br/>
        <w:t xml:space="preserve">（二）授权机构确信已签发原产地证书，但由于不符合本办法第十九条规定，原产地证书在进口时未被接受的。 </w:t>
      </w:r>
      <w:r w:rsidRPr="00896707">
        <w:rPr>
          <w:rFonts w:ascii="宋体" w:eastAsia="宋体" w:hAnsi="宋体" w:cs="宋体"/>
          <w:kern w:val="0"/>
          <w:szCs w:val="21"/>
        </w:rPr>
        <w:br/>
        <w:t xml:space="preserve">补发的原产地证书应当注明‘补发’字样。本条第一款第（一）项情形下，补发证书自货物实际出口之日起一年内有效；在第一款第（二）项情形下，补发证书的有效期应当与原原产地证书的有效期相一致。”的规定，作为《办法》第二十二条，其他条款次序作相应调整。 </w:t>
      </w:r>
      <w:r w:rsidRPr="00896707">
        <w:rPr>
          <w:rFonts w:ascii="宋体" w:eastAsia="宋体" w:hAnsi="宋体" w:cs="宋体"/>
          <w:kern w:val="0"/>
          <w:szCs w:val="21"/>
        </w:rPr>
        <w:br/>
        <w:t xml:space="preserve">《中华人民共和国海关最不发达国家特别优惠关税待遇进口货物原产地管理办法》根据本决定作相应修改，重新公布。 </w:t>
      </w:r>
      <w:r w:rsidRPr="00896707">
        <w:rPr>
          <w:rFonts w:ascii="宋体" w:eastAsia="宋体" w:hAnsi="宋体" w:cs="宋体"/>
          <w:kern w:val="0"/>
          <w:szCs w:val="21"/>
        </w:rPr>
        <w:br/>
        <w:t xml:space="preserve">本决定自2013年7月1日起施行。 </w:t>
      </w:r>
      <w:r w:rsidRPr="00896707">
        <w:rPr>
          <w:rFonts w:ascii="宋体" w:eastAsia="宋体" w:hAnsi="宋体" w:cs="宋体"/>
          <w:kern w:val="0"/>
          <w:szCs w:val="21"/>
        </w:rPr>
        <w:br/>
      </w:r>
      <w:r w:rsidRPr="00896707">
        <w:rPr>
          <w:rFonts w:ascii="宋体" w:eastAsia="宋体" w:hAnsi="宋体" w:cs="宋体"/>
          <w:kern w:val="0"/>
          <w:szCs w:val="21"/>
        </w:rPr>
        <w:br/>
        <w:t xml:space="preserve">附件 </w:t>
      </w:r>
      <w:r w:rsidRPr="00896707">
        <w:rPr>
          <w:rFonts w:ascii="宋体" w:eastAsia="宋体" w:hAnsi="宋体" w:cs="宋体"/>
          <w:kern w:val="0"/>
          <w:szCs w:val="21"/>
        </w:rPr>
        <w:br/>
      </w:r>
      <w:r w:rsidRPr="00896707">
        <w:rPr>
          <w:rFonts w:ascii="宋体" w:eastAsia="宋体" w:hAnsi="宋体" w:cs="宋体"/>
          <w:kern w:val="0"/>
          <w:szCs w:val="21"/>
        </w:rPr>
        <w:br/>
      </w:r>
      <w:r w:rsidRPr="00896707">
        <w:rPr>
          <w:rFonts w:ascii="宋体" w:eastAsia="宋体" w:hAnsi="宋体" w:cs="宋体"/>
          <w:color w:val="FF0000"/>
          <w:kern w:val="0"/>
          <w:szCs w:val="21"/>
        </w:rPr>
        <w:t>中华人民共和国海关最不发达国家特别优惠关税待遇进口货物原产地管理办法</w:t>
      </w:r>
      <w:r w:rsidRPr="00896707">
        <w:rPr>
          <w:rFonts w:ascii="宋体" w:eastAsia="宋体" w:hAnsi="宋体" w:cs="宋体"/>
          <w:kern w:val="0"/>
          <w:szCs w:val="21"/>
        </w:rPr>
        <w:t xml:space="preserve"> </w:t>
      </w:r>
      <w:r w:rsidRPr="00896707">
        <w:rPr>
          <w:rFonts w:ascii="宋体" w:eastAsia="宋体" w:hAnsi="宋体" w:cs="宋体"/>
          <w:kern w:val="0"/>
          <w:szCs w:val="21"/>
        </w:rPr>
        <w:br/>
      </w:r>
      <w:r w:rsidRPr="00896707">
        <w:rPr>
          <w:rFonts w:ascii="宋体" w:eastAsia="宋体" w:hAnsi="宋体" w:cs="宋体"/>
          <w:kern w:val="0"/>
          <w:szCs w:val="21"/>
        </w:rPr>
        <w:br/>
        <w:t xml:space="preserve">第一条 为了正确确定与我国建交的最不发达国家特别优惠关税待遇进口货物的原产地，促进我国与有关国家间的经贸往来，根据《中华人民共和国海关法》、《中华人民共和国进出口货物原产地条例》的规定，制定本办法。 </w:t>
      </w:r>
      <w:r w:rsidRPr="00896707">
        <w:rPr>
          <w:rFonts w:ascii="宋体" w:eastAsia="宋体" w:hAnsi="宋体" w:cs="宋体"/>
          <w:kern w:val="0"/>
          <w:szCs w:val="21"/>
        </w:rPr>
        <w:br/>
      </w:r>
      <w:r w:rsidRPr="00896707">
        <w:rPr>
          <w:rFonts w:ascii="宋体" w:eastAsia="宋体" w:hAnsi="宋体" w:cs="宋体"/>
          <w:kern w:val="0"/>
          <w:szCs w:val="21"/>
        </w:rPr>
        <w:br/>
        <w:t xml:space="preserve">第二条 本办法适用于从与我国建交的最不发达国家（以下称受惠国）进口并享受特别优惠关税待遇货物的原产地管理。 </w:t>
      </w:r>
      <w:r w:rsidRPr="00896707">
        <w:rPr>
          <w:rFonts w:ascii="宋体" w:eastAsia="宋体" w:hAnsi="宋体" w:cs="宋体"/>
          <w:kern w:val="0"/>
          <w:szCs w:val="21"/>
        </w:rPr>
        <w:br/>
        <w:t xml:space="preserve">受惠国名单由海关总署另行公告。 </w:t>
      </w:r>
      <w:r w:rsidRPr="00896707">
        <w:rPr>
          <w:rFonts w:ascii="宋体" w:eastAsia="宋体" w:hAnsi="宋体" w:cs="宋体"/>
          <w:kern w:val="0"/>
          <w:szCs w:val="21"/>
        </w:rPr>
        <w:br/>
      </w:r>
      <w:r w:rsidRPr="00896707">
        <w:rPr>
          <w:rFonts w:ascii="宋体" w:eastAsia="宋体" w:hAnsi="宋体" w:cs="宋体"/>
          <w:kern w:val="0"/>
          <w:szCs w:val="21"/>
        </w:rPr>
        <w:br/>
        <w:t xml:space="preserve">第三条 从受惠国直接运输进口的货物，符合下列条件之一的，为该受惠国原产货物，适用《中华人民共和国进出口税则》（以下简称《税则》）中相应的特惠税率： </w:t>
      </w:r>
      <w:r w:rsidRPr="00896707">
        <w:rPr>
          <w:rFonts w:ascii="宋体" w:eastAsia="宋体" w:hAnsi="宋体" w:cs="宋体"/>
          <w:kern w:val="0"/>
          <w:szCs w:val="21"/>
        </w:rPr>
        <w:br/>
        <w:t xml:space="preserve">（一）完全在受惠国获得或者生产的； </w:t>
      </w:r>
      <w:r w:rsidRPr="00896707">
        <w:rPr>
          <w:rFonts w:ascii="宋体" w:eastAsia="宋体" w:hAnsi="宋体" w:cs="宋体"/>
          <w:kern w:val="0"/>
          <w:szCs w:val="21"/>
        </w:rPr>
        <w:br/>
        <w:t xml:space="preserve">（二）非完全在受惠国获得或者生产，但在该受惠国最后完成实质性改变的。 </w:t>
      </w:r>
      <w:r w:rsidRPr="00896707">
        <w:rPr>
          <w:rFonts w:ascii="宋体" w:eastAsia="宋体" w:hAnsi="宋体" w:cs="宋体"/>
          <w:kern w:val="0"/>
          <w:szCs w:val="21"/>
        </w:rPr>
        <w:br/>
        <w:t xml:space="preserve">本条第一款第（二）项所称“实质性改变”，适用本办法第五条、第六条、第七条规定的标准确定。 </w:t>
      </w:r>
      <w:r w:rsidRPr="00896707">
        <w:rPr>
          <w:rFonts w:ascii="宋体" w:eastAsia="宋体" w:hAnsi="宋体" w:cs="宋体"/>
          <w:kern w:val="0"/>
          <w:szCs w:val="21"/>
        </w:rPr>
        <w:br/>
      </w:r>
      <w:r w:rsidRPr="00896707">
        <w:rPr>
          <w:rFonts w:ascii="宋体" w:eastAsia="宋体" w:hAnsi="宋体" w:cs="宋体"/>
          <w:kern w:val="0"/>
          <w:szCs w:val="21"/>
        </w:rPr>
        <w:br/>
        <w:t xml:space="preserve">第四条 本办法第三条第（一）项所称“完全在受惠国获得或者生产”的货物是指： </w:t>
      </w:r>
      <w:r w:rsidRPr="00896707">
        <w:rPr>
          <w:rFonts w:ascii="宋体" w:eastAsia="宋体" w:hAnsi="宋体" w:cs="宋体"/>
          <w:kern w:val="0"/>
          <w:szCs w:val="21"/>
        </w:rPr>
        <w:br/>
        <w:t xml:space="preserve">（一）在该受惠国出生并饲养的活动物； </w:t>
      </w:r>
      <w:r w:rsidRPr="00896707">
        <w:rPr>
          <w:rFonts w:ascii="宋体" w:eastAsia="宋体" w:hAnsi="宋体" w:cs="宋体"/>
          <w:kern w:val="0"/>
          <w:szCs w:val="21"/>
        </w:rPr>
        <w:br/>
        <w:t xml:space="preserve">（二）在该受惠国从本条第（一）项所指的动物中获得的货物； </w:t>
      </w:r>
      <w:r w:rsidRPr="00896707">
        <w:rPr>
          <w:rFonts w:ascii="宋体" w:eastAsia="宋体" w:hAnsi="宋体" w:cs="宋体"/>
          <w:kern w:val="0"/>
          <w:szCs w:val="21"/>
        </w:rPr>
        <w:br/>
        <w:t xml:space="preserve">（三）在该受惠国收获、采摘或者采集的植物和植物产品； </w:t>
      </w:r>
      <w:r w:rsidRPr="00896707">
        <w:rPr>
          <w:rFonts w:ascii="宋体" w:eastAsia="宋体" w:hAnsi="宋体" w:cs="宋体"/>
          <w:kern w:val="0"/>
          <w:szCs w:val="21"/>
        </w:rPr>
        <w:br/>
        <w:t xml:space="preserve">（四）在该受惠国狩猎或者捕捞获得的货物； </w:t>
      </w:r>
      <w:r w:rsidRPr="00896707">
        <w:rPr>
          <w:rFonts w:ascii="宋体" w:eastAsia="宋体" w:hAnsi="宋体" w:cs="宋体"/>
          <w:kern w:val="0"/>
          <w:szCs w:val="21"/>
        </w:rPr>
        <w:br/>
        <w:t xml:space="preserve">（五）在该受惠国注册或者登记，并合法悬挂该受惠国国旗的船只，在该受惠国根据符合其缔结的相关国际协定可适用的国内法有权开发的境外水域得到的鱼类、甲壳类动物及其他海洋生物； </w:t>
      </w:r>
      <w:r w:rsidRPr="00896707">
        <w:rPr>
          <w:rFonts w:ascii="宋体" w:eastAsia="宋体" w:hAnsi="宋体" w:cs="宋体"/>
          <w:kern w:val="0"/>
          <w:szCs w:val="21"/>
        </w:rPr>
        <w:br/>
        <w:t>（六）在该受惠国注册或者登记，并合法悬挂该受惠国国旗的加工船上加工本条第（五）项</w:t>
      </w:r>
      <w:r w:rsidRPr="00896707">
        <w:rPr>
          <w:rFonts w:ascii="宋体" w:eastAsia="宋体" w:hAnsi="宋体" w:cs="宋体"/>
          <w:kern w:val="0"/>
          <w:szCs w:val="21"/>
        </w:rPr>
        <w:lastRenderedPageBreak/>
        <w:t xml:space="preserve">所列货物获得的货物； </w:t>
      </w:r>
      <w:r w:rsidRPr="00896707">
        <w:rPr>
          <w:rFonts w:ascii="宋体" w:eastAsia="宋体" w:hAnsi="宋体" w:cs="宋体"/>
          <w:kern w:val="0"/>
          <w:szCs w:val="21"/>
        </w:rPr>
        <w:br/>
        <w:t xml:space="preserve">（七）在该受惠国开采或者提取的矿产品及其他天然生成物质，或者从该受惠国根据符合其缔结的相关国际协定可适用的国内法有权开采的境外水域、海床或者海床底土得到或者提取的除鱼类、甲壳类动物及其他海洋生物以外的货物； </w:t>
      </w:r>
      <w:r w:rsidRPr="00896707">
        <w:rPr>
          <w:rFonts w:ascii="宋体" w:eastAsia="宋体" w:hAnsi="宋体" w:cs="宋体"/>
          <w:kern w:val="0"/>
          <w:szCs w:val="21"/>
        </w:rPr>
        <w:br/>
        <w:t xml:space="preserve">（八）在该受惠国收集的该受惠国消费过程中产生的仅适用于原材料回收的废旧物品； </w:t>
      </w:r>
      <w:r w:rsidRPr="00896707">
        <w:rPr>
          <w:rFonts w:ascii="宋体" w:eastAsia="宋体" w:hAnsi="宋体" w:cs="宋体"/>
          <w:kern w:val="0"/>
          <w:szCs w:val="21"/>
        </w:rPr>
        <w:br/>
        <w:t xml:space="preserve">（九）在该受惠国加工制造过程中产生的仅适用于原材料回收的废碎料； </w:t>
      </w:r>
      <w:r w:rsidRPr="00896707">
        <w:rPr>
          <w:rFonts w:ascii="宋体" w:eastAsia="宋体" w:hAnsi="宋体" w:cs="宋体"/>
          <w:kern w:val="0"/>
          <w:szCs w:val="21"/>
        </w:rPr>
        <w:br/>
        <w:t xml:space="preserve">（十）利用本条第（一）项至第（九）项所列货物在该受惠国加工所得的货物。 </w:t>
      </w:r>
      <w:r w:rsidRPr="00896707">
        <w:rPr>
          <w:rFonts w:ascii="宋体" w:eastAsia="宋体" w:hAnsi="宋体" w:cs="宋体"/>
          <w:kern w:val="0"/>
          <w:szCs w:val="21"/>
        </w:rPr>
        <w:br/>
      </w:r>
      <w:r w:rsidRPr="00896707">
        <w:rPr>
          <w:rFonts w:ascii="宋体" w:eastAsia="宋体" w:hAnsi="宋体" w:cs="宋体"/>
          <w:kern w:val="0"/>
          <w:szCs w:val="21"/>
        </w:rPr>
        <w:br/>
        <w:t xml:space="preserve">第五条 在受惠国境内非完全获得或者生产，但符合《与我国建交的最不发达国家产品特定原产地规则》的，应当视为该受惠国原产货物。 </w:t>
      </w:r>
      <w:r w:rsidRPr="00896707">
        <w:rPr>
          <w:rFonts w:ascii="宋体" w:eastAsia="宋体" w:hAnsi="宋体" w:cs="宋体"/>
          <w:kern w:val="0"/>
          <w:szCs w:val="21"/>
        </w:rPr>
        <w:br/>
        <w:t xml:space="preserve">《与我国建交的最不发达国家产品特定原产地规则》是本办法的组成部分，由海关总署另行制定并公布。 </w:t>
      </w:r>
      <w:r w:rsidRPr="00896707">
        <w:rPr>
          <w:rFonts w:ascii="宋体" w:eastAsia="宋体" w:hAnsi="宋体" w:cs="宋体"/>
          <w:kern w:val="0"/>
          <w:szCs w:val="21"/>
        </w:rPr>
        <w:br/>
      </w:r>
      <w:r w:rsidRPr="00896707">
        <w:rPr>
          <w:rFonts w:ascii="宋体" w:eastAsia="宋体" w:hAnsi="宋体" w:cs="宋体"/>
          <w:kern w:val="0"/>
          <w:szCs w:val="21"/>
        </w:rPr>
        <w:br/>
        <w:t>第六条 除《与我国建交的最不发达国家产品特定原产地规则》另有规定外，在受惠国境内，部分或者完全使用非受惠国原产材料进行制造或者加工，所得货物在《税则》中的四</w:t>
      </w:r>
      <w:proofErr w:type="gramStart"/>
      <w:r w:rsidRPr="00896707">
        <w:rPr>
          <w:rFonts w:ascii="宋体" w:eastAsia="宋体" w:hAnsi="宋体" w:cs="宋体"/>
          <w:kern w:val="0"/>
          <w:szCs w:val="21"/>
        </w:rPr>
        <w:t>位数级</w:t>
      </w:r>
      <w:proofErr w:type="gramEnd"/>
      <w:r w:rsidRPr="00896707">
        <w:rPr>
          <w:rFonts w:ascii="宋体" w:eastAsia="宋体" w:hAnsi="宋体" w:cs="宋体"/>
          <w:kern w:val="0"/>
          <w:szCs w:val="21"/>
        </w:rPr>
        <w:t xml:space="preserve">税则归类发生变化的，应当视为原产于受惠国的货物。 </w:t>
      </w:r>
      <w:r w:rsidRPr="00896707">
        <w:rPr>
          <w:rFonts w:ascii="宋体" w:eastAsia="宋体" w:hAnsi="宋体" w:cs="宋体"/>
          <w:kern w:val="0"/>
          <w:szCs w:val="21"/>
        </w:rPr>
        <w:br/>
      </w:r>
      <w:r w:rsidRPr="00896707">
        <w:rPr>
          <w:rFonts w:ascii="宋体" w:eastAsia="宋体" w:hAnsi="宋体" w:cs="宋体"/>
          <w:kern w:val="0"/>
          <w:szCs w:val="21"/>
        </w:rPr>
        <w:br/>
        <w:t xml:space="preserve">第七条 除《与我国建交的最不发达国家产品特定原产地规则》另有规定外，在受惠国境内，部分或者完全使用非受惠国原产材料生产的货物，其增值部分不低于所得货物船上交货价格（FOB）40%的，应当视为原产于该受惠国的货物。 </w:t>
      </w:r>
      <w:r w:rsidRPr="00896707">
        <w:rPr>
          <w:rFonts w:ascii="宋体" w:eastAsia="宋体" w:hAnsi="宋体" w:cs="宋体"/>
          <w:kern w:val="0"/>
          <w:szCs w:val="21"/>
        </w:rPr>
        <w:br/>
        <w:t xml:space="preserve">本条第一款所称货物的增值部分应当按照下列方法计算比例： </w:t>
      </w:r>
      <w:r w:rsidRPr="00896707">
        <w:rPr>
          <w:rFonts w:ascii="宋体" w:eastAsia="宋体" w:hAnsi="宋体" w:cs="宋体"/>
          <w:kern w:val="0"/>
          <w:szCs w:val="21"/>
        </w:rPr>
        <w:br/>
        <w:t xml:space="preserve">货物船上交货价格（FOB)－非原产材料价格 </w:t>
      </w:r>
      <w:r w:rsidRPr="00896707">
        <w:rPr>
          <w:rFonts w:ascii="宋体" w:eastAsia="宋体" w:hAnsi="宋体" w:cs="宋体"/>
          <w:kern w:val="0"/>
          <w:szCs w:val="21"/>
        </w:rPr>
        <w:br/>
        <w:t>——</w:t>
      </w:r>
      <w:proofErr w:type="gramStart"/>
      <w:r w:rsidRPr="00896707">
        <w:rPr>
          <w:rFonts w:ascii="宋体" w:eastAsia="宋体" w:hAnsi="宋体" w:cs="宋体"/>
          <w:kern w:val="0"/>
          <w:szCs w:val="21"/>
        </w:rPr>
        <w:t>—————————————————</w:t>
      </w:r>
      <w:proofErr w:type="gramEnd"/>
      <w:r w:rsidRPr="00896707">
        <w:rPr>
          <w:rFonts w:ascii="宋体" w:eastAsia="宋体" w:hAnsi="宋体" w:cs="宋体"/>
          <w:kern w:val="0"/>
          <w:szCs w:val="21"/>
        </w:rPr>
        <w:t xml:space="preserve"> ×100%≧40% </w:t>
      </w:r>
      <w:r w:rsidRPr="00896707">
        <w:rPr>
          <w:rFonts w:ascii="宋体" w:eastAsia="宋体" w:hAnsi="宋体" w:cs="宋体"/>
          <w:kern w:val="0"/>
          <w:szCs w:val="21"/>
        </w:rPr>
        <w:br/>
        <w:t xml:space="preserve">货物船上交货价格（FOB） </w:t>
      </w:r>
      <w:r w:rsidRPr="00896707">
        <w:rPr>
          <w:rFonts w:ascii="宋体" w:eastAsia="宋体" w:hAnsi="宋体" w:cs="宋体"/>
          <w:kern w:val="0"/>
          <w:szCs w:val="21"/>
        </w:rPr>
        <w:br/>
        <w:t xml:space="preserve">“非原产材料价格”，是指非受惠国原产材料的进口成本、运至目的港口或者地点的运费和保险费（CIF）。原产地不明的材料按照最早可以确定的在受惠国境内为该材料实付或者应付的价格，计入非原产材料价格；该原产地不明材料由货物生产商在受惠国境内获得时，从供应商仓库运抵生产商所在地的运费、保费、包装费及任何其他费用均不计入非原产材料价格。 </w:t>
      </w:r>
      <w:r w:rsidRPr="00896707">
        <w:rPr>
          <w:rFonts w:ascii="宋体" w:eastAsia="宋体" w:hAnsi="宋体" w:cs="宋体"/>
          <w:kern w:val="0"/>
          <w:szCs w:val="21"/>
        </w:rPr>
        <w:br/>
        <w:t xml:space="preserve">本条规定中货物船上交货价格和非原产材料价格的计算应当符合《海关估价协定》。 </w:t>
      </w:r>
      <w:r w:rsidRPr="00896707">
        <w:rPr>
          <w:rFonts w:ascii="宋体" w:eastAsia="宋体" w:hAnsi="宋体" w:cs="宋体"/>
          <w:kern w:val="0"/>
          <w:szCs w:val="21"/>
        </w:rPr>
        <w:br/>
      </w:r>
      <w:r w:rsidRPr="00896707">
        <w:rPr>
          <w:rFonts w:ascii="宋体" w:eastAsia="宋体" w:hAnsi="宋体" w:cs="宋体"/>
          <w:kern w:val="0"/>
          <w:szCs w:val="21"/>
        </w:rPr>
        <w:br/>
        <w:t xml:space="preserve">第八条 下列微小加工或者处理不影响货物原产地确定： </w:t>
      </w:r>
      <w:r w:rsidRPr="00896707">
        <w:rPr>
          <w:rFonts w:ascii="宋体" w:eastAsia="宋体" w:hAnsi="宋体" w:cs="宋体"/>
          <w:kern w:val="0"/>
          <w:szCs w:val="21"/>
        </w:rPr>
        <w:br/>
        <w:t xml:space="preserve">（一）为在运输或者贮存期间使货物保持良好状态而进行的加工或者处理； </w:t>
      </w:r>
      <w:r w:rsidRPr="00896707">
        <w:rPr>
          <w:rFonts w:ascii="宋体" w:eastAsia="宋体" w:hAnsi="宋体" w:cs="宋体"/>
          <w:kern w:val="0"/>
          <w:szCs w:val="21"/>
        </w:rPr>
        <w:br/>
        <w:t xml:space="preserve">（二）为便于货物装卸而进行的加工或者处理； </w:t>
      </w:r>
      <w:r w:rsidRPr="00896707">
        <w:rPr>
          <w:rFonts w:ascii="宋体" w:eastAsia="宋体" w:hAnsi="宋体" w:cs="宋体"/>
          <w:kern w:val="0"/>
          <w:szCs w:val="21"/>
        </w:rPr>
        <w:br/>
        <w:t xml:space="preserve">（三）为便于货物销售而进行的包装、展示等加工或者处理； </w:t>
      </w:r>
      <w:r w:rsidRPr="00896707">
        <w:rPr>
          <w:rFonts w:ascii="宋体" w:eastAsia="宋体" w:hAnsi="宋体" w:cs="宋体"/>
          <w:kern w:val="0"/>
          <w:szCs w:val="21"/>
        </w:rPr>
        <w:br/>
        <w:t xml:space="preserve">（四）简单的稀释、混合、干燥、装配、分类或者装饰； </w:t>
      </w:r>
      <w:r w:rsidRPr="00896707">
        <w:rPr>
          <w:rFonts w:ascii="宋体" w:eastAsia="宋体" w:hAnsi="宋体" w:cs="宋体"/>
          <w:kern w:val="0"/>
          <w:szCs w:val="21"/>
        </w:rPr>
        <w:br/>
        <w:t xml:space="preserve">（五）动物屠宰。 </w:t>
      </w:r>
      <w:r w:rsidRPr="00896707">
        <w:rPr>
          <w:rFonts w:ascii="宋体" w:eastAsia="宋体" w:hAnsi="宋体" w:cs="宋体"/>
          <w:kern w:val="0"/>
          <w:szCs w:val="21"/>
        </w:rPr>
        <w:br/>
      </w:r>
      <w:r w:rsidRPr="00896707">
        <w:rPr>
          <w:rFonts w:ascii="宋体" w:eastAsia="宋体" w:hAnsi="宋体" w:cs="宋体"/>
          <w:kern w:val="0"/>
          <w:szCs w:val="21"/>
        </w:rPr>
        <w:br/>
        <w:t xml:space="preserve">第九条 属于《税则》归类总规则三所规定的成套货物，其中全部货物均原产于某一受惠国的，该成套货物即为原产于该受惠国；其中部分货物非原产于该受惠国，但是非原产货物的价格按照本办法第七条确定的比例未超过该成套货物价格15%的，该成套货物仍应当视为原产于该受惠国。 </w:t>
      </w:r>
      <w:r w:rsidRPr="00896707">
        <w:rPr>
          <w:rFonts w:ascii="宋体" w:eastAsia="宋体" w:hAnsi="宋体" w:cs="宋体"/>
          <w:kern w:val="0"/>
          <w:szCs w:val="21"/>
        </w:rPr>
        <w:br/>
      </w:r>
      <w:r w:rsidRPr="00896707">
        <w:rPr>
          <w:rFonts w:ascii="宋体" w:eastAsia="宋体" w:hAnsi="宋体" w:cs="宋体"/>
          <w:kern w:val="0"/>
          <w:szCs w:val="21"/>
        </w:rPr>
        <w:br/>
        <w:t>第十条 在确定货物的原产地时，货物生产过程中使用，本身不构成货物物质成分、也不成</w:t>
      </w:r>
      <w:r w:rsidRPr="00896707">
        <w:rPr>
          <w:rFonts w:ascii="宋体" w:eastAsia="宋体" w:hAnsi="宋体" w:cs="宋体"/>
          <w:kern w:val="0"/>
          <w:szCs w:val="21"/>
        </w:rPr>
        <w:lastRenderedPageBreak/>
        <w:t xml:space="preserve">为货物组成部件的下列材料或者物品，其原产地不影响货物原产地的确定： </w:t>
      </w:r>
      <w:r w:rsidRPr="00896707">
        <w:rPr>
          <w:rFonts w:ascii="宋体" w:eastAsia="宋体" w:hAnsi="宋体" w:cs="宋体"/>
          <w:kern w:val="0"/>
          <w:szCs w:val="21"/>
        </w:rPr>
        <w:br/>
        <w:t xml:space="preserve">（一）燃料、能源、催化剂及溶剂； </w:t>
      </w:r>
      <w:r w:rsidRPr="00896707">
        <w:rPr>
          <w:rFonts w:ascii="宋体" w:eastAsia="宋体" w:hAnsi="宋体" w:cs="宋体"/>
          <w:kern w:val="0"/>
          <w:szCs w:val="21"/>
        </w:rPr>
        <w:br/>
        <w:t xml:space="preserve">（二）用于测试或者检验货物的设备、装置及用品； </w:t>
      </w:r>
      <w:r w:rsidRPr="00896707">
        <w:rPr>
          <w:rFonts w:ascii="宋体" w:eastAsia="宋体" w:hAnsi="宋体" w:cs="宋体"/>
          <w:kern w:val="0"/>
          <w:szCs w:val="21"/>
        </w:rPr>
        <w:br/>
        <w:t xml:space="preserve">（三）手套、眼镜、鞋靴、衣服、安全设备及用品； </w:t>
      </w:r>
      <w:r w:rsidRPr="00896707">
        <w:rPr>
          <w:rFonts w:ascii="宋体" w:eastAsia="宋体" w:hAnsi="宋体" w:cs="宋体"/>
          <w:kern w:val="0"/>
          <w:szCs w:val="21"/>
        </w:rPr>
        <w:br/>
        <w:t>（四）工具、</w:t>
      </w:r>
      <w:proofErr w:type="gramStart"/>
      <w:r w:rsidRPr="00896707">
        <w:rPr>
          <w:rFonts w:ascii="宋体" w:eastAsia="宋体" w:hAnsi="宋体" w:cs="宋体"/>
          <w:kern w:val="0"/>
          <w:szCs w:val="21"/>
        </w:rPr>
        <w:t>模具及型模</w:t>
      </w:r>
      <w:proofErr w:type="gramEnd"/>
      <w:r w:rsidRPr="00896707">
        <w:rPr>
          <w:rFonts w:ascii="宋体" w:eastAsia="宋体" w:hAnsi="宋体" w:cs="宋体"/>
          <w:kern w:val="0"/>
          <w:szCs w:val="21"/>
        </w:rPr>
        <w:t xml:space="preserve">； </w:t>
      </w:r>
      <w:r w:rsidRPr="00896707">
        <w:rPr>
          <w:rFonts w:ascii="宋体" w:eastAsia="宋体" w:hAnsi="宋体" w:cs="宋体"/>
          <w:kern w:val="0"/>
          <w:szCs w:val="21"/>
        </w:rPr>
        <w:br/>
        <w:t xml:space="preserve">（五）用于维护设备和厂房建筑的备件及材料； </w:t>
      </w:r>
      <w:r w:rsidRPr="00896707">
        <w:rPr>
          <w:rFonts w:ascii="宋体" w:eastAsia="宋体" w:hAnsi="宋体" w:cs="宋体"/>
          <w:kern w:val="0"/>
          <w:szCs w:val="21"/>
        </w:rPr>
        <w:br/>
        <w:t xml:space="preserve">（六）在生产中使用或者用于运行设备和维护厂房建筑的润滑剂、油（滑）脂、合成材料及其他材料； </w:t>
      </w:r>
      <w:r w:rsidRPr="00896707">
        <w:rPr>
          <w:rFonts w:ascii="宋体" w:eastAsia="宋体" w:hAnsi="宋体" w:cs="宋体"/>
          <w:kern w:val="0"/>
          <w:szCs w:val="21"/>
        </w:rPr>
        <w:br/>
        <w:t xml:space="preserve">（七）在货物生产过程中使用，未构成该货物组成成分，但能够合理表明其参与了该货物生产过程的任何其他货物。 </w:t>
      </w:r>
      <w:r w:rsidRPr="00896707">
        <w:rPr>
          <w:rFonts w:ascii="宋体" w:eastAsia="宋体" w:hAnsi="宋体" w:cs="宋体"/>
          <w:kern w:val="0"/>
          <w:szCs w:val="21"/>
        </w:rPr>
        <w:br/>
      </w:r>
      <w:r w:rsidRPr="00896707">
        <w:rPr>
          <w:rFonts w:ascii="宋体" w:eastAsia="宋体" w:hAnsi="宋体" w:cs="宋体"/>
          <w:kern w:val="0"/>
          <w:szCs w:val="21"/>
        </w:rPr>
        <w:br/>
        <w:t xml:space="preserve">第十一条 货物适用税则归类改变标准的，在确定货物的原产地时，与货物一起申报进口并在《税则》中与该货物一并归类的包装、包装材料和 容器的原产地，以及正常配备的附件、备件、工具及介绍说明性材料的原产地，不影响货物原产地的确定。 </w:t>
      </w:r>
      <w:r w:rsidRPr="00896707">
        <w:rPr>
          <w:rFonts w:ascii="宋体" w:eastAsia="宋体" w:hAnsi="宋体" w:cs="宋体"/>
          <w:kern w:val="0"/>
          <w:szCs w:val="21"/>
        </w:rPr>
        <w:br/>
        <w:t xml:space="preserve">货物适用从价百分比标准的，在计算货物的增值百分比时，与货物一起申报进口并在《协调制度》中与该货物一并归类的包装、包装材料和容器，以及正常配备的附件、备件、工具及介绍说明性材料的价格应当予以计算。 </w:t>
      </w:r>
      <w:r w:rsidRPr="00896707">
        <w:rPr>
          <w:rFonts w:ascii="宋体" w:eastAsia="宋体" w:hAnsi="宋体" w:cs="宋体"/>
          <w:kern w:val="0"/>
          <w:szCs w:val="21"/>
        </w:rPr>
        <w:br/>
      </w:r>
      <w:r w:rsidRPr="00896707">
        <w:rPr>
          <w:rFonts w:ascii="宋体" w:eastAsia="宋体" w:hAnsi="宋体" w:cs="宋体"/>
          <w:kern w:val="0"/>
          <w:szCs w:val="21"/>
        </w:rPr>
        <w:br/>
        <w:t xml:space="preserve">第十二条 本办法第三条所称“直接运输”，是指申报享受特别优惠关税待遇的进口货物从受惠国直接运输至我国境内，途中未经过中国和该受惠国以外的其他国家或者地区（以下简称“其他国家或者地区”）。 </w:t>
      </w:r>
      <w:r w:rsidRPr="00896707">
        <w:rPr>
          <w:rFonts w:ascii="宋体" w:eastAsia="宋体" w:hAnsi="宋体" w:cs="宋体"/>
          <w:kern w:val="0"/>
          <w:szCs w:val="21"/>
        </w:rPr>
        <w:br/>
        <w:t xml:space="preserve">货物经过其他国家或者地区运输至我国境内，不论在运输途中是否转换运输工具或者作临时储存，同时符合下列条件的，应当视为“直接运输”： </w:t>
      </w:r>
      <w:r w:rsidRPr="00896707">
        <w:rPr>
          <w:rFonts w:ascii="宋体" w:eastAsia="宋体" w:hAnsi="宋体" w:cs="宋体"/>
          <w:kern w:val="0"/>
          <w:szCs w:val="21"/>
        </w:rPr>
        <w:br/>
        <w:t xml:space="preserve">（一）未进入其他国家或者地区的贸易或者消费领域； </w:t>
      </w:r>
      <w:r w:rsidRPr="00896707">
        <w:rPr>
          <w:rFonts w:ascii="宋体" w:eastAsia="宋体" w:hAnsi="宋体" w:cs="宋体"/>
          <w:kern w:val="0"/>
          <w:szCs w:val="21"/>
        </w:rPr>
        <w:br/>
        <w:t xml:space="preserve">（二）该货物在经过其他国家或者地区时，未做除装卸或者其他为使货物保持良好状态所必需处理以外的其他处理； </w:t>
      </w:r>
      <w:r w:rsidRPr="00896707">
        <w:rPr>
          <w:rFonts w:ascii="宋体" w:eastAsia="宋体" w:hAnsi="宋体" w:cs="宋体"/>
          <w:kern w:val="0"/>
          <w:szCs w:val="21"/>
        </w:rPr>
        <w:br/>
        <w:t xml:space="preserve">（三）处于该国家或者地区海关的监管之下。 </w:t>
      </w:r>
      <w:r w:rsidRPr="00896707">
        <w:rPr>
          <w:rFonts w:ascii="宋体" w:eastAsia="宋体" w:hAnsi="宋体" w:cs="宋体"/>
          <w:kern w:val="0"/>
          <w:szCs w:val="21"/>
        </w:rPr>
        <w:br/>
        <w:t xml:space="preserve">本条第二款规定情况下，相关货物进入其他国家或者地区停留时间最长不得超过3个月。 </w:t>
      </w:r>
      <w:r w:rsidRPr="00896707">
        <w:rPr>
          <w:rFonts w:ascii="宋体" w:eastAsia="宋体" w:hAnsi="宋体" w:cs="宋体"/>
          <w:kern w:val="0"/>
          <w:szCs w:val="21"/>
        </w:rPr>
        <w:br/>
      </w:r>
      <w:r w:rsidRPr="00896707">
        <w:rPr>
          <w:rFonts w:ascii="宋体" w:eastAsia="宋体" w:hAnsi="宋体" w:cs="宋体"/>
          <w:kern w:val="0"/>
          <w:szCs w:val="21"/>
        </w:rPr>
        <w:br/>
        <w:t xml:space="preserve">第十三条 海关有证据证明进口货物有规避本办法嫌疑的，该进口货物不得享受特别优惠关税待遇。 </w:t>
      </w:r>
      <w:r w:rsidRPr="00896707">
        <w:rPr>
          <w:rFonts w:ascii="宋体" w:eastAsia="宋体" w:hAnsi="宋体" w:cs="宋体"/>
          <w:kern w:val="0"/>
          <w:szCs w:val="21"/>
        </w:rPr>
        <w:br/>
      </w:r>
      <w:r w:rsidRPr="00896707">
        <w:rPr>
          <w:rFonts w:ascii="宋体" w:eastAsia="宋体" w:hAnsi="宋体" w:cs="宋体"/>
          <w:kern w:val="0"/>
          <w:szCs w:val="21"/>
        </w:rPr>
        <w:br/>
        <w:t xml:space="preserve">第十四条 货物申报进口时，进口货物收货人或者其代理人应当按照海关的申报规定填制《中华人民共和国海关进口货物报关单》，申明适用特惠税率，并同时提交下列单证： </w:t>
      </w:r>
      <w:r w:rsidRPr="00896707">
        <w:rPr>
          <w:rFonts w:ascii="宋体" w:eastAsia="宋体" w:hAnsi="宋体" w:cs="宋体"/>
          <w:kern w:val="0"/>
          <w:szCs w:val="21"/>
        </w:rPr>
        <w:br/>
        <w:t xml:space="preserve">（一）由出口受惠国政府指定的原产地证书签发机构（以下简称签证机构）签发，并由该国海关加盖印章的有效原产地证书（格式见附件）正本以及第二副本。 </w:t>
      </w:r>
      <w:r w:rsidRPr="00896707">
        <w:rPr>
          <w:rFonts w:ascii="宋体" w:eastAsia="宋体" w:hAnsi="宋体" w:cs="宋体"/>
          <w:kern w:val="0"/>
          <w:szCs w:val="21"/>
        </w:rPr>
        <w:br/>
        <w:t xml:space="preserve">未提交有效原产地证书正本以及第二副本的，应当按照《中华人民共和国海关进出口货物优惠原产地管理规定》的规定，就该进口货物是否具备原产资格向海关进行补充申报。 </w:t>
      </w:r>
      <w:r w:rsidRPr="00896707">
        <w:rPr>
          <w:rFonts w:ascii="宋体" w:eastAsia="宋体" w:hAnsi="宋体" w:cs="宋体"/>
          <w:kern w:val="0"/>
          <w:szCs w:val="21"/>
        </w:rPr>
        <w:br/>
        <w:t xml:space="preserve">（二）货物的商业发票正本。 </w:t>
      </w:r>
      <w:r w:rsidRPr="00896707">
        <w:rPr>
          <w:rFonts w:ascii="宋体" w:eastAsia="宋体" w:hAnsi="宋体" w:cs="宋体"/>
          <w:kern w:val="0"/>
          <w:szCs w:val="21"/>
        </w:rPr>
        <w:br/>
        <w:t xml:space="preserve">（三）货物的运输单证： </w:t>
      </w:r>
      <w:r w:rsidRPr="00896707">
        <w:rPr>
          <w:rFonts w:ascii="宋体" w:eastAsia="宋体" w:hAnsi="宋体" w:cs="宋体"/>
          <w:kern w:val="0"/>
          <w:szCs w:val="21"/>
        </w:rPr>
        <w:br/>
        <w:t xml:space="preserve">1.货物从受惠国直接运输至我国境内，进口货物收货人或者其代理人应当提交在出口受惠国签发的运输单证； </w:t>
      </w:r>
      <w:r w:rsidRPr="00896707">
        <w:rPr>
          <w:rFonts w:ascii="宋体" w:eastAsia="宋体" w:hAnsi="宋体" w:cs="宋体"/>
          <w:kern w:val="0"/>
          <w:szCs w:val="21"/>
        </w:rPr>
        <w:br/>
        <w:t xml:space="preserve">2.货物经过其他国家或者地区运输至我国境内，进口货物收货人或者其代理人应当提交在出口受惠国签发的联运提单以及证明符合本办法第十二条第二款规定的相关文件等； </w:t>
      </w:r>
      <w:r w:rsidRPr="00896707">
        <w:rPr>
          <w:rFonts w:ascii="宋体" w:eastAsia="宋体" w:hAnsi="宋体" w:cs="宋体"/>
          <w:kern w:val="0"/>
          <w:szCs w:val="21"/>
        </w:rPr>
        <w:br/>
      </w:r>
      <w:r w:rsidRPr="00896707">
        <w:rPr>
          <w:rFonts w:ascii="宋体" w:eastAsia="宋体" w:hAnsi="宋体" w:cs="宋体"/>
          <w:kern w:val="0"/>
          <w:szCs w:val="21"/>
        </w:rPr>
        <w:lastRenderedPageBreak/>
        <w:t xml:space="preserve">受惠国为内陆国家，因运输原因货物必须从其他国家启运的，进口货物收货人或者其代理人可以提交国际联运始发的其他国家或者地区签发的联运提单、由出口受惠国运输至签发联运提单的国家或者地区的运输单证以及证明符合本办法第十二条第二款规定的相关文件等； </w:t>
      </w:r>
      <w:r w:rsidRPr="00896707">
        <w:rPr>
          <w:rFonts w:ascii="宋体" w:eastAsia="宋体" w:hAnsi="宋体" w:cs="宋体"/>
          <w:kern w:val="0"/>
          <w:szCs w:val="21"/>
        </w:rPr>
        <w:br/>
        <w:t xml:space="preserve">3.在其他国家或者地区作临时储存的，进口货物收货人或者其代理人应当提交货物全程运输单证，以及临时储存货物的国家或者地区海关出具的证明符合本办法第十二条规定的文件。 </w:t>
      </w:r>
      <w:r w:rsidRPr="00896707">
        <w:rPr>
          <w:rFonts w:ascii="宋体" w:eastAsia="宋体" w:hAnsi="宋体" w:cs="宋体"/>
          <w:kern w:val="0"/>
          <w:szCs w:val="21"/>
        </w:rPr>
        <w:br/>
      </w:r>
      <w:r w:rsidRPr="00896707">
        <w:rPr>
          <w:rFonts w:ascii="宋体" w:eastAsia="宋体" w:hAnsi="宋体" w:cs="宋体"/>
          <w:kern w:val="0"/>
          <w:szCs w:val="21"/>
        </w:rPr>
        <w:br/>
        <w:t xml:space="preserve">第十五条 进口货物收货人或者其代理人按照第十四条规定就该进口货物具备受惠国原产资格向海关进行补充申报的，海关可以根据进口货物收货人或者其代理人的申请，依法选择按照该货物适用的最惠国税率、普通税率或者其他税率收取等值保证金后放行货物，并按照规定办理进口手续，进行海关统计。 </w:t>
      </w:r>
      <w:r w:rsidRPr="00896707">
        <w:rPr>
          <w:rFonts w:ascii="宋体" w:eastAsia="宋体" w:hAnsi="宋体" w:cs="宋体"/>
          <w:kern w:val="0"/>
          <w:szCs w:val="21"/>
        </w:rPr>
        <w:br/>
      </w:r>
      <w:r w:rsidRPr="00896707">
        <w:rPr>
          <w:rFonts w:ascii="宋体" w:eastAsia="宋体" w:hAnsi="宋体" w:cs="宋体"/>
          <w:kern w:val="0"/>
          <w:szCs w:val="21"/>
        </w:rPr>
        <w:br/>
        <w:t xml:space="preserve">第十六条 同时具备下列条件的，进口货物收货人或者其代理人可以自缴纳保证金之日起1年内，向海关申请退还已缴纳的等值保证金： </w:t>
      </w:r>
      <w:r w:rsidRPr="00896707">
        <w:rPr>
          <w:rFonts w:ascii="宋体" w:eastAsia="宋体" w:hAnsi="宋体" w:cs="宋体"/>
          <w:kern w:val="0"/>
          <w:szCs w:val="21"/>
        </w:rPr>
        <w:br/>
        <w:t xml:space="preserve">（一）进口时已就进口货物具备原产资格向海关进行补充申报，申明适用特惠税率； </w:t>
      </w:r>
      <w:r w:rsidRPr="00896707">
        <w:rPr>
          <w:rFonts w:ascii="宋体" w:eastAsia="宋体" w:hAnsi="宋体" w:cs="宋体"/>
          <w:kern w:val="0"/>
          <w:szCs w:val="21"/>
        </w:rPr>
        <w:br/>
        <w:t xml:space="preserve">（二）提交有效原产地证书正本、第二副本及海关要求提供的与货物进口相关的其他文件。 </w:t>
      </w:r>
      <w:r w:rsidRPr="00896707">
        <w:rPr>
          <w:rFonts w:ascii="宋体" w:eastAsia="宋体" w:hAnsi="宋体" w:cs="宋体"/>
          <w:kern w:val="0"/>
          <w:szCs w:val="21"/>
        </w:rPr>
        <w:br/>
        <w:t xml:space="preserve">进口货物收货人或者其代理人未在缴纳保证金之日起1年内提出退还保证金申请的，海关应当立即办理保证金转为进口税款手续。海关统计数据同时作相应修改。 </w:t>
      </w:r>
      <w:r w:rsidRPr="00896707">
        <w:rPr>
          <w:rFonts w:ascii="宋体" w:eastAsia="宋体" w:hAnsi="宋体" w:cs="宋体"/>
          <w:kern w:val="0"/>
          <w:szCs w:val="21"/>
        </w:rPr>
        <w:br/>
      </w:r>
      <w:r w:rsidRPr="00896707">
        <w:rPr>
          <w:rFonts w:ascii="宋体" w:eastAsia="宋体" w:hAnsi="宋体" w:cs="宋体"/>
          <w:kern w:val="0"/>
          <w:szCs w:val="21"/>
        </w:rPr>
        <w:br/>
        <w:t xml:space="preserve">第十七条 享受特别优惠关税待遇进口货物适用的原产地证书应当由一份正本和三份副本组成。副本包括第二副本、第三副本和第四副本，其中第二副本为海关认为必要时核查之用，第三副本应当由出口受惠国签证机构留存，第四副本由出口人留存。 </w:t>
      </w:r>
      <w:r w:rsidRPr="00896707">
        <w:rPr>
          <w:rFonts w:ascii="宋体" w:eastAsia="宋体" w:hAnsi="宋体" w:cs="宋体"/>
          <w:kern w:val="0"/>
          <w:szCs w:val="21"/>
        </w:rPr>
        <w:br/>
      </w:r>
      <w:r w:rsidRPr="00896707">
        <w:rPr>
          <w:rFonts w:ascii="宋体" w:eastAsia="宋体" w:hAnsi="宋体" w:cs="宋体"/>
          <w:kern w:val="0"/>
          <w:szCs w:val="21"/>
        </w:rPr>
        <w:br/>
        <w:t xml:space="preserve">第十八条 原产地证书自签发之日起1年内有效。 </w:t>
      </w:r>
      <w:r w:rsidRPr="00896707">
        <w:rPr>
          <w:rFonts w:ascii="宋体" w:eastAsia="宋体" w:hAnsi="宋体" w:cs="宋体"/>
          <w:kern w:val="0"/>
          <w:szCs w:val="21"/>
        </w:rPr>
        <w:br/>
      </w:r>
      <w:r w:rsidRPr="00896707">
        <w:rPr>
          <w:rFonts w:ascii="宋体" w:eastAsia="宋体" w:hAnsi="宋体" w:cs="宋体"/>
          <w:kern w:val="0"/>
          <w:szCs w:val="21"/>
        </w:rPr>
        <w:br/>
        <w:t xml:space="preserve">第十九条 进口货物收货人或者其代理人向海关提交的原产地证书应当同时符合下列条件： </w:t>
      </w:r>
      <w:r w:rsidRPr="00896707">
        <w:rPr>
          <w:rFonts w:ascii="宋体" w:eastAsia="宋体" w:hAnsi="宋体" w:cs="宋体"/>
          <w:kern w:val="0"/>
          <w:szCs w:val="21"/>
        </w:rPr>
        <w:br/>
        <w:t xml:space="preserve">（一）由签证机构在货物出口时或者出口后5日内签发； </w:t>
      </w:r>
      <w:r w:rsidRPr="00896707">
        <w:rPr>
          <w:rFonts w:ascii="宋体" w:eastAsia="宋体" w:hAnsi="宋体" w:cs="宋体"/>
          <w:kern w:val="0"/>
          <w:szCs w:val="21"/>
        </w:rPr>
        <w:br/>
        <w:t xml:space="preserve">（二）符合本办法附件所列格式，以英文填制； </w:t>
      </w:r>
      <w:r w:rsidRPr="00896707">
        <w:rPr>
          <w:rFonts w:ascii="宋体" w:eastAsia="宋体" w:hAnsi="宋体" w:cs="宋体"/>
          <w:kern w:val="0"/>
          <w:szCs w:val="21"/>
        </w:rPr>
        <w:br/>
        <w:t xml:space="preserve">（三）符合与受惠国通知中国海关的印章样本相符等安全要求； </w:t>
      </w:r>
      <w:r w:rsidRPr="00896707">
        <w:rPr>
          <w:rFonts w:ascii="宋体" w:eastAsia="宋体" w:hAnsi="宋体" w:cs="宋体"/>
          <w:kern w:val="0"/>
          <w:szCs w:val="21"/>
        </w:rPr>
        <w:br/>
        <w:t xml:space="preserve">（四）具有出口受惠国海关加盖的印章； </w:t>
      </w:r>
      <w:bookmarkStart w:id="0" w:name="_GoBack"/>
      <w:bookmarkEnd w:id="0"/>
      <w:r w:rsidRPr="00896707">
        <w:rPr>
          <w:rFonts w:ascii="宋体" w:eastAsia="宋体" w:hAnsi="宋体" w:cs="宋体"/>
          <w:kern w:val="0"/>
          <w:szCs w:val="21"/>
        </w:rPr>
        <w:br/>
        <w:t xml:space="preserve">（五）所列的一项或者多项货物为同一批次的进口货物； </w:t>
      </w:r>
      <w:r w:rsidRPr="00896707">
        <w:rPr>
          <w:rFonts w:ascii="宋体" w:eastAsia="宋体" w:hAnsi="宋体" w:cs="宋体"/>
          <w:kern w:val="0"/>
          <w:szCs w:val="21"/>
        </w:rPr>
        <w:br/>
        <w:t xml:space="preserve">（六）具有不重复的原产地证书编号； </w:t>
      </w:r>
      <w:r w:rsidRPr="00896707">
        <w:rPr>
          <w:rFonts w:ascii="宋体" w:eastAsia="宋体" w:hAnsi="宋体" w:cs="宋体"/>
          <w:kern w:val="0"/>
          <w:szCs w:val="21"/>
        </w:rPr>
        <w:br/>
        <w:t xml:space="preserve">（七）注明确定货物具有原产资格的依据； </w:t>
      </w:r>
      <w:r w:rsidRPr="00896707">
        <w:rPr>
          <w:rFonts w:ascii="宋体" w:eastAsia="宋体" w:hAnsi="宋体" w:cs="宋体"/>
          <w:kern w:val="0"/>
          <w:szCs w:val="21"/>
        </w:rPr>
        <w:br/>
        <w:t xml:space="preserve">（八）证书在其有效期内。 </w:t>
      </w:r>
      <w:r w:rsidRPr="00896707">
        <w:rPr>
          <w:rFonts w:ascii="宋体" w:eastAsia="宋体" w:hAnsi="宋体" w:cs="宋体"/>
          <w:kern w:val="0"/>
          <w:szCs w:val="21"/>
        </w:rPr>
        <w:br/>
      </w:r>
      <w:r w:rsidRPr="00896707">
        <w:rPr>
          <w:rFonts w:ascii="宋体" w:eastAsia="宋体" w:hAnsi="宋体" w:cs="宋体"/>
          <w:kern w:val="0"/>
          <w:szCs w:val="21"/>
        </w:rPr>
        <w:br/>
        <w:t>第二十条 海关对原产地证书的真实性、相关货物是否原产于相关受惠国或者是否符合本办法其他规定产生怀疑时，海关总署可以直接或者通过中国</w:t>
      </w:r>
      <w:proofErr w:type="gramStart"/>
      <w:r w:rsidRPr="00896707">
        <w:rPr>
          <w:rFonts w:ascii="宋体" w:eastAsia="宋体" w:hAnsi="宋体" w:cs="宋体"/>
          <w:kern w:val="0"/>
          <w:szCs w:val="21"/>
        </w:rPr>
        <w:t>驻相关</w:t>
      </w:r>
      <w:proofErr w:type="gramEnd"/>
      <w:r w:rsidRPr="00896707">
        <w:rPr>
          <w:rFonts w:ascii="宋体" w:eastAsia="宋体" w:hAnsi="宋体" w:cs="宋体"/>
          <w:kern w:val="0"/>
          <w:szCs w:val="21"/>
        </w:rPr>
        <w:t xml:space="preserve">受惠国使领馆经济商务参赞处（室）向受惠国海关或者原产地证书签证机构提出核查要求，并要求其在自收到核查要求之日起的180日内予以答复。必要时，经受惠国相关主管部门同意，海关总署可派员访问受惠国的出口商或者生产商所在地，对受惠国主管机构的核查程序进行实地考察。 </w:t>
      </w:r>
      <w:r w:rsidRPr="00896707">
        <w:rPr>
          <w:rFonts w:ascii="宋体" w:eastAsia="宋体" w:hAnsi="宋体" w:cs="宋体"/>
          <w:kern w:val="0"/>
          <w:szCs w:val="21"/>
        </w:rPr>
        <w:br/>
        <w:t xml:space="preserve">未能在上述期限内收到答复的，该货物不得适用特惠税率。 </w:t>
      </w:r>
      <w:r w:rsidRPr="00896707">
        <w:rPr>
          <w:rFonts w:ascii="宋体" w:eastAsia="宋体" w:hAnsi="宋体" w:cs="宋体"/>
          <w:kern w:val="0"/>
          <w:szCs w:val="21"/>
        </w:rPr>
        <w:br/>
        <w:t xml:space="preserve">在等待受惠国原产地证书核查结果期间，依照进口货物收货人或者其代理人的申请，海关可以依法选择按照该货物适用的最惠国税率、普通税率或者其他税率收取等值保证金后放行货物，并按规定办理进口手续、进行海关统计。核查完毕后，海关应当根据核查结果，立即办理退还保证金手续或者办理保证金转为进口税款手续，海关统计数据应当作相应修改。 </w:t>
      </w:r>
      <w:r w:rsidRPr="00896707">
        <w:rPr>
          <w:rFonts w:ascii="宋体" w:eastAsia="宋体" w:hAnsi="宋体" w:cs="宋体"/>
          <w:kern w:val="0"/>
          <w:szCs w:val="21"/>
        </w:rPr>
        <w:br/>
      </w:r>
      <w:r w:rsidRPr="00896707">
        <w:rPr>
          <w:rFonts w:ascii="宋体" w:eastAsia="宋体" w:hAnsi="宋体" w:cs="宋体"/>
          <w:kern w:val="0"/>
          <w:szCs w:val="21"/>
        </w:rPr>
        <w:lastRenderedPageBreak/>
        <w:t xml:space="preserve">对国家限制进口或者有违法嫌疑的进口货物，海关在原产地证书核查完毕前不得放行。 </w:t>
      </w:r>
      <w:r w:rsidRPr="00896707">
        <w:rPr>
          <w:rFonts w:ascii="宋体" w:eastAsia="宋体" w:hAnsi="宋体" w:cs="宋体"/>
          <w:kern w:val="0"/>
          <w:szCs w:val="21"/>
        </w:rPr>
        <w:br/>
      </w:r>
      <w:r w:rsidRPr="00896707">
        <w:rPr>
          <w:rFonts w:ascii="宋体" w:eastAsia="宋体" w:hAnsi="宋体" w:cs="宋体"/>
          <w:kern w:val="0"/>
          <w:szCs w:val="21"/>
        </w:rPr>
        <w:br/>
        <w:t xml:space="preserve">第二十一条 原产地证书被盗、遗失或者损毁，并且未经使用的，进口货物收货人或者其代理人可以要求该进口货物的出口人凭原产地证书第四副本向受惠国原签证机构书面申请在原证书正本有效期内签发经核准的原产地证书副本。该副本应当在备注栏注明“原产地证书正本（编号_____日期_____）经核准的真实副本”字样。经核准的原产地证书副本向海关提交后，原产地证书正本失效。 </w:t>
      </w:r>
      <w:r w:rsidRPr="00896707">
        <w:rPr>
          <w:rFonts w:ascii="宋体" w:eastAsia="宋体" w:hAnsi="宋体" w:cs="宋体"/>
          <w:kern w:val="0"/>
          <w:szCs w:val="21"/>
        </w:rPr>
        <w:br/>
        <w:t xml:space="preserve">原产地证书正本已经使用的，经核准的原产地证书副本无效。 </w:t>
      </w:r>
      <w:r w:rsidRPr="00896707">
        <w:rPr>
          <w:rFonts w:ascii="宋体" w:eastAsia="宋体" w:hAnsi="宋体" w:cs="宋体"/>
          <w:kern w:val="0"/>
          <w:szCs w:val="21"/>
        </w:rPr>
        <w:br/>
      </w:r>
      <w:r w:rsidRPr="00896707">
        <w:rPr>
          <w:rFonts w:ascii="宋体" w:eastAsia="宋体" w:hAnsi="宋体" w:cs="宋体"/>
          <w:kern w:val="0"/>
          <w:szCs w:val="21"/>
        </w:rPr>
        <w:br/>
        <w:t xml:space="preserve">第二十二条 有下列情形之一的，原产地证书可以在货物出口之日起12个月内予以补发： </w:t>
      </w:r>
      <w:r w:rsidRPr="00896707">
        <w:rPr>
          <w:rFonts w:ascii="宋体" w:eastAsia="宋体" w:hAnsi="宋体" w:cs="宋体"/>
          <w:kern w:val="0"/>
          <w:szCs w:val="21"/>
        </w:rPr>
        <w:br/>
        <w:t xml:space="preserve">（一）由于不可抗力没有在货物出口时或者出口后5日内签发原产地证书的； </w:t>
      </w:r>
      <w:r w:rsidRPr="00896707">
        <w:rPr>
          <w:rFonts w:ascii="宋体" w:eastAsia="宋体" w:hAnsi="宋体" w:cs="宋体"/>
          <w:kern w:val="0"/>
          <w:szCs w:val="21"/>
        </w:rPr>
        <w:br/>
        <w:t xml:space="preserve">（二）授权机构确信已签发原产地证书，但由于不符合本办法第十九条规定，原产地证书在进口时未被接受的。 </w:t>
      </w:r>
      <w:r w:rsidRPr="00896707">
        <w:rPr>
          <w:rFonts w:ascii="宋体" w:eastAsia="宋体" w:hAnsi="宋体" w:cs="宋体"/>
          <w:kern w:val="0"/>
          <w:szCs w:val="21"/>
        </w:rPr>
        <w:br/>
        <w:t xml:space="preserve">补发的原产地证书应当注明“补发”字样。本条第一款第（一）项情形下，补发证书自货物实际出口之日起一年内有效；在第一款第（二）项情形下，补发证书的有效期应当与原原产地证书的有效期相一致。 </w:t>
      </w:r>
      <w:r w:rsidRPr="00896707">
        <w:rPr>
          <w:rFonts w:ascii="宋体" w:eastAsia="宋体" w:hAnsi="宋体" w:cs="宋体"/>
          <w:kern w:val="0"/>
          <w:szCs w:val="21"/>
        </w:rPr>
        <w:br/>
      </w:r>
      <w:r w:rsidRPr="00896707">
        <w:rPr>
          <w:rFonts w:ascii="宋体" w:eastAsia="宋体" w:hAnsi="宋体" w:cs="宋体"/>
          <w:kern w:val="0"/>
          <w:szCs w:val="21"/>
        </w:rPr>
        <w:br/>
        <w:t xml:space="preserve">第二十三条 具有下列情形之一的，进口货物不适用特惠税率： </w:t>
      </w:r>
      <w:r w:rsidRPr="00896707">
        <w:rPr>
          <w:rFonts w:ascii="宋体" w:eastAsia="宋体" w:hAnsi="宋体" w:cs="宋体"/>
          <w:kern w:val="0"/>
          <w:szCs w:val="21"/>
        </w:rPr>
        <w:br/>
        <w:t xml:space="preserve">（一）进口货物的原产地不符合本办法规定的； </w:t>
      </w:r>
      <w:r w:rsidRPr="00896707">
        <w:rPr>
          <w:rFonts w:ascii="宋体" w:eastAsia="宋体" w:hAnsi="宋体" w:cs="宋体"/>
          <w:kern w:val="0"/>
          <w:szCs w:val="21"/>
        </w:rPr>
        <w:br/>
        <w:t xml:space="preserve">（二）货物申报进口时，进口货物收货人或者其代理人没有提交有效的原产地证书正本以及第二副本，也未就进口货物是否具备受惠国原产资格进行补充申报的； </w:t>
      </w:r>
      <w:r w:rsidRPr="00896707">
        <w:rPr>
          <w:rFonts w:ascii="宋体" w:eastAsia="宋体" w:hAnsi="宋体" w:cs="宋体"/>
          <w:kern w:val="0"/>
          <w:szCs w:val="21"/>
        </w:rPr>
        <w:br/>
        <w:t xml:space="preserve">（三）原产地证书所用的签证机构印章与海关备案资料不一致的； </w:t>
      </w:r>
      <w:r w:rsidRPr="00896707">
        <w:rPr>
          <w:rFonts w:ascii="宋体" w:eastAsia="宋体" w:hAnsi="宋体" w:cs="宋体"/>
          <w:kern w:val="0"/>
          <w:szCs w:val="21"/>
        </w:rPr>
        <w:br/>
        <w:t xml:space="preserve">（四）原产地证书所列货物与实际进口货物不符的； </w:t>
      </w:r>
      <w:r w:rsidRPr="00896707">
        <w:rPr>
          <w:rFonts w:ascii="宋体" w:eastAsia="宋体" w:hAnsi="宋体" w:cs="宋体"/>
          <w:kern w:val="0"/>
          <w:szCs w:val="21"/>
        </w:rPr>
        <w:br/>
        <w:t xml:space="preserve">（五）自受惠国海关或者签证机构收到原产地核查请求之日起180日内，海关没有收到受惠国海关或者签证机构答复结果，或者该答复结果未包含足以确定原产地证书真实性或者货物真实原产地信息的； </w:t>
      </w:r>
      <w:r w:rsidRPr="00896707">
        <w:rPr>
          <w:rFonts w:ascii="宋体" w:eastAsia="宋体" w:hAnsi="宋体" w:cs="宋体"/>
          <w:kern w:val="0"/>
          <w:szCs w:val="21"/>
        </w:rPr>
        <w:br/>
        <w:t xml:space="preserve">（六）进口货物收货人或者其代理人存在其他不遵守本办法有关规定行为的。 </w:t>
      </w:r>
      <w:r w:rsidRPr="00896707">
        <w:rPr>
          <w:rFonts w:ascii="宋体" w:eastAsia="宋体" w:hAnsi="宋体" w:cs="宋体"/>
          <w:kern w:val="0"/>
          <w:szCs w:val="21"/>
        </w:rPr>
        <w:br/>
      </w:r>
      <w:r w:rsidRPr="00896707">
        <w:rPr>
          <w:rFonts w:ascii="宋体" w:eastAsia="宋体" w:hAnsi="宋体" w:cs="宋体"/>
          <w:kern w:val="0"/>
          <w:szCs w:val="21"/>
        </w:rPr>
        <w:br/>
        <w:t xml:space="preserve">第二十四条 海关对依照本办法规定获得的商业秘密依法负有保密义务。未经进口货物收货人同意，海关不得泄露或者用于其他用途，但是法律、行政法规及相关司法解释另有规定的除外。 </w:t>
      </w:r>
      <w:r w:rsidRPr="00896707">
        <w:rPr>
          <w:rFonts w:ascii="宋体" w:eastAsia="宋体" w:hAnsi="宋体" w:cs="宋体"/>
          <w:kern w:val="0"/>
          <w:szCs w:val="21"/>
        </w:rPr>
        <w:br/>
      </w:r>
      <w:r w:rsidRPr="00896707">
        <w:rPr>
          <w:rFonts w:ascii="宋体" w:eastAsia="宋体" w:hAnsi="宋体" w:cs="宋体"/>
          <w:kern w:val="0"/>
          <w:szCs w:val="21"/>
        </w:rPr>
        <w:br/>
        <w:t xml:space="preserve">第二十五条 违反本办法，构成走私行为、违反海关监管规定行为或者其他违反《海关法》行为的，由海关依照《海关法》和《中华人民共和国海关行政处罚实施条例》的有关规定予以处理；构成犯罪的，依法追究刑事责任。 </w:t>
      </w:r>
      <w:r w:rsidRPr="00896707">
        <w:rPr>
          <w:rFonts w:ascii="宋体" w:eastAsia="宋体" w:hAnsi="宋体" w:cs="宋体"/>
          <w:kern w:val="0"/>
          <w:szCs w:val="21"/>
        </w:rPr>
        <w:br/>
      </w:r>
      <w:r w:rsidRPr="00896707">
        <w:rPr>
          <w:rFonts w:ascii="宋体" w:eastAsia="宋体" w:hAnsi="宋体" w:cs="宋体"/>
          <w:kern w:val="0"/>
          <w:szCs w:val="21"/>
        </w:rPr>
        <w:br/>
        <w:t xml:space="preserve">第二十六条 本办法下列用语的含义： </w:t>
      </w:r>
      <w:r w:rsidRPr="00896707">
        <w:rPr>
          <w:rFonts w:ascii="宋体" w:eastAsia="宋体" w:hAnsi="宋体" w:cs="宋体"/>
          <w:kern w:val="0"/>
          <w:szCs w:val="21"/>
        </w:rPr>
        <w:br/>
        <w:t xml:space="preserve">“受惠国”，是指与中国签有对最不发达国家特别优惠关税待遇换文的国家或者地区； </w:t>
      </w:r>
      <w:r w:rsidRPr="00896707">
        <w:rPr>
          <w:rFonts w:ascii="宋体" w:eastAsia="宋体" w:hAnsi="宋体" w:cs="宋体"/>
          <w:kern w:val="0"/>
          <w:szCs w:val="21"/>
        </w:rPr>
        <w:br/>
        <w:t xml:space="preserve">“材料”，是指在生产另一货物的过程中所使用的货物，包括任何组件、成分、原材料、零件或者部件； </w:t>
      </w:r>
      <w:r w:rsidRPr="00896707">
        <w:rPr>
          <w:rFonts w:ascii="宋体" w:eastAsia="宋体" w:hAnsi="宋体" w:cs="宋体"/>
          <w:kern w:val="0"/>
          <w:szCs w:val="21"/>
        </w:rPr>
        <w:br/>
        <w:t xml:space="preserve">“原产材料”，是指满足本办法所列原产地规则要求，在生产另一货物的过程中所使用的货物； </w:t>
      </w:r>
      <w:r w:rsidRPr="00896707">
        <w:rPr>
          <w:rFonts w:ascii="宋体" w:eastAsia="宋体" w:hAnsi="宋体" w:cs="宋体"/>
          <w:kern w:val="0"/>
          <w:szCs w:val="21"/>
        </w:rPr>
        <w:br/>
        <w:t xml:space="preserve">“生产”，是指货物获得的方法，包括货物的种植、饲养、提取、采摘、采集、开采、收获、捕捞、诱捕、狩猎、制造、加工或者装配； </w:t>
      </w:r>
      <w:r w:rsidRPr="00896707">
        <w:rPr>
          <w:rFonts w:ascii="宋体" w:eastAsia="宋体" w:hAnsi="宋体" w:cs="宋体"/>
          <w:kern w:val="0"/>
          <w:szCs w:val="21"/>
        </w:rPr>
        <w:br/>
      </w:r>
      <w:r w:rsidRPr="00896707">
        <w:rPr>
          <w:rFonts w:ascii="宋体" w:eastAsia="宋体" w:hAnsi="宋体" w:cs="宋体"/>
          <w:kern w:val="0"/>
          <w:szCs w:val="21"/>
        </w:rPr>
        <w:lastRenderedPageBreak/>
        <w:t xml:space="preserve">“海关估价协定”，是指作为《马拉喀什建立世贸组织协定》一部分的《关于履行1994年关税与贸易总协定第7条的协定》。 </w:t>
      </w:r>
      <w:r w:rsidRPr="00896707">
        <w:rPr>
          <w:rFonts w:ascii="宋体" w:eastAsia="宋体" w:hAnsi="宋体" w:cs="宋体"/>
          <w:kern w:val="0"/>
          <w:szCs w:val="21"/>
        </w:rPr>
        <w:br/>
      </w:r>
      <w:r w:rsidRPr="00896707">
        <w:rPr>
          <w:rFonts w:ascii="宋体" w:eastAsia="宋体" w:hAnsi="宋体" w:cs="宋体"/>
          <w:kern w:val="0"/>
          <w:szCs w:val="21"/>
        </w:rPr>
        <w:br/>
        <w:t xml:space="preserve">第二十七条 本办法由海关总署负责解释。 </w:t>
      </w:r>
      <w:r w:rsidRPr="00896707">
        <w:rPr>
          <w:rFonts w:ascii="宋体" w:eastAsia="宋体" w:hAnsi="宋体" w:cs="宋体"/>
          <w:kern w:val="0"/>
          <w:szCs w:val="21"/>
        </w:rPr>
        <w:br/>
        <w:t>第二十八条 本办法自2010年7月1日起施行。</w:t>
      </w:r>
    </w:p>
    <w:sectPr w:rsidR="00796B30" w:rsidRPr="008967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3EC"/>
    <w:rsid w:val="007223EC"/>
    <w:rsid w:val="00796B30"/>
    <w:rsid w:val="008967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6707"/>
    <w:rPr>
      <w:strike w:val="0"/>
      <w:dstrike w:val="0"/>
      <w:color w:val="444444"/>
      <w:u w:val="none"/>
      <w:effect w:val="none"/>
    </w:rPr>
  </w:style>
  <w:style w:type="character" w:styleId="a4">
    <w:name w:val="Emphasis"/>
    <w:basedOn w:val="a0"/>
    <w:uiPriority w:val="20"/>
    <w:qFormat/>
    <w:rsid w:val="00896707"/>
    <w:rPr>
      <w:i w:val="0"/>
      <w:iCs w:val="0"/>
    </w:rPr>
  </w:style>
  <w:style w:type="character" w:customStyle="1" w:styleId="pipe4">
    <w:name w:val="pipe4"/>
    <w:basedOn w:val="a0"/>
    <w:rsid w:val="00896707"/>
    <w:rPr>
      <w:color w:val="CCCCCC"/>
    </w:rPr>
  </w:style>
  <w:style w:type="paragraph" w:styleId="a5">
    <w:name w:val="Balloon Text"/>
    <w:basedOn w:val="a"/>
    <w:link w:val="Char"/>
    <w:uiPriority w:val="99"/>
    <w:semiHidden/>
    <w:unhideWhenUsed/>
    <w:rsid w:val="00896707"/>
    <w:rPr>
      <w:sz w:val="18"/>
      <w:szCs w:val="18"/>
    </w:rPr>
  </w:style>
  <w:style w:type="character" w:customStyle="1" w:styleId="Char">
    <w:name w:val="批注框文本 Char"/>
    <w:basedOn w:val="a0"/>
    <w:link w:val="a5"/>
    <w:uiPriority w:val="99"/>
    <w:semiHidden/>
    <w:rsid w:val="0089670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96707"/>
    <w:rPr>
      <w:strike w:val="0"/>
      <w:dstrike w:val="0"/>
      <w:color w:val="444444"/>
      <w:u w:val="none"/>
      <w:effect w:val="none"/>
    </w:rPr>
  </w:style>
  <w:style w:type="character" w:styleId="a4">
    <w:name w:val="Emphasis"/>
    <w:basedOn w:val="a0"/>
    <w:uiPriority w:val="20"/>
    <w:qFormat/>
    <w:rsid w:val="00896707"/>
    <w:rPr>
      <w:i w:val="0"/>
      <w:iCs w:val="0"/>
    </w:rPr>
  </w:style>
  <w:style w:type="character" w:customStyle="1" w:styleId="pipe4">
    <w:name w:val="pipe4"/>
    <w:basedOn w:val="a0"/>
    <w:rsid w:val="00896707"/>
    <w:rPr>
      <w:color w:val="CCCCCC"/>
    </w:rPr>
  </w:style>
  <w:style w:type="paragraph" w:styleId="a5">
    <w:name w:val="Balloon Text"/>
    <w:basedOn w:val="a"/>
    <w:link w:val="Char"/>
    <w:uiPriority w:val="99"/>
    <w:semiHidden/>
    <w:unhideWhenUsed/>
    <w:rsid w:val="00896707"/>
    <w:rPr>
      <w:sz w:val="18"/>
      <w:szCs w:val="18"/>
    </w:rPr>
  </w:style>
  <w:style w:type="character" w:customStyle="1" w:styleId="Char">
    <w:name w:val="批注框文本 Char"/>
    <w:basedOn w:val="a0"/>
    <w:link w:val="a5"/>
    <w:uiPriority w:val="99"/>
    <w:semiHidden/>
    <w:rsid w:val="0089670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063179">
      <w:bodyDiv w:val="1"/>
      <w:marLeft w:val="0"/>
      <w:marRight w:val="0"/>
      <w:marTop w:val="0"/>
      <w:marBottom w:val="0"/>
      <w:divBdr>
        <w:top w:val="none" w:sz="0" w:space="0" w:color="auto"/>
        <w:left w:val="none" w:sz="0" w:space="0" w:color="auto"/>
        <w:bottom w:val="none" w:sz="0" w:space="0" w:color="auto"/>
        <w:right w:val="none" w:sz="0" w:space="0" w:color="auto"/>
      </w:divBdr>
      <w:divsChild>
        <w:div w:id="2120295126">
          <w:marLeft w:val="0"/>
          <w:marRight w:val="0"/>
          <w:marTop w:val="0"/>
          <w:marBottom w:val="0"/>
          <w:divBdr>
            <w:top w:val="none" w:sz="0" w:space="0" w:color="auto"/>
            <w:left w:val="none" w:sz="0" w:space="0" w:color="auto"/>
            <w:bottom w:val="none" w:sz="0" w:space="0" w:color="auto"/>
            <w:right w:val="none" w:sz="0" w:space="0" w:color="auto"/>
          </w:divBdr>
          <w:divsChild>
            <w:div w:id="245724688">
              <w:marLeft w:val="0"/>
              <w:marRight w:val="0"/>
              <w:marTop w:val="0"/>
              <w:marBottom w:val="0"/>
              <w:divBdr>
                <w:top w:val="none" w:sz="0" w:space="0" w:color="E0E7ED"/>
                <w:left w:val="none" w:sz="0" w:space="0" w:color="E0E7ED"/>
                <w:bottom w:val="none" w:sz="0" w:space="0" w:color="E0E7ED"/>
                <w:right w:val="none" w:sz="0" w:space="0" w:color="E0E7ED"/>
              </w:divBdr>
              <w:divsChild>
                <w:div w:id="1154294226">
                  <w:marLeft w:val="0"/>
                  <w:marRight w:val="0"/>
                  <w:marTop w:val="0"/>
                  <w:marBottom w:val="0"/>
                  <w:divBdr>
                    <w:top w:val="none" w:sz="0" w:space="0" w:color="auto"/>
                    <w:left w:val="none" w:sz="0" w:space="0" w:color="auto"/>
                    <w:bottom w:val="none" w:sz="0" w:space="0" w:color="auto"/>
                    <w:right w:val="none" w:sz="0" w:space="0" w:color="auto"/>
                  </w:divBdr>
                  <w:divsChild>
                    <w:div w:id="1733656326">
                      <w:marLeft w:val="0"/>
                      <w:marRight w:val="0"/>
                      <w:marTop w:val="0"/>
                      <w:marBottom w:val="0"/>
                      <w:divBdr>
                        <w:top w:val="none" w:sz="0" w:space="0" w:color="auto"/>
                        <w:left w:val="none" w:sz="0" w:space="0" w:color="auto"/>
                        <w:bottom w:val="none" w:sz="0" w:space="0" w:color="auto"/>
                        <w:right w:val="none" w:sz="0" w:space="0" w:color="auto"/>
                      </w:divBdr>
                      <w:divsChild>
                        <w:div w:id="1121268366">
                          <w:marLeft w:val="0"/>
                          <w:marRight w:val="0"/>
                          <w:marTop w:val="0"/>
                          <w:marBottom w:val="150"/>
                          <w:divBdr>
                            <w:top w:val="none" w:sz="0" w:space="0" w:color="auto"/>
                            <w:left w:val="none" w:sz="0" w:space="0" w:color="auto"/>
                            <w:bottom w:val="dashed" w:sz="6" w:space="8" w:color="E0E0E0"/>
                            <w:right w:val="none" w:sz="0" w:space="0" w:color="auto"/>
                          </w:divBdr>
                          <w:divsChild>
                            <w:div w:id="363217723">
                              <w:marLeft w:val="0"/>
                              <w:marRight w:val="0"/>
                              <w:marTop w:val="0"/>
                              <w:marBottom w:val="0"/>
                              <w:divBdr>
                                <w:top w:val="none" w:sz="0" w:space="0" w:color="auto"/>
                                <w:left w:val="none" w:sz="0" w:space="0" w:color="auto"/>
                                <w:bottom w:val="none" w:sz="0" w:space="0" w:color="auto"/>
                                <w:right w:val="none" w:sz="0" w:space="0" w:color="auto"/>
                              </w:divBdr>
                              <w:divsChild>
                                <w:div w:id="63079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203899">
                          <w:marLeft w:val="0"/>
                          <w:marRight w:val="0"/>
                          <w:marTop w:val="0"/>
                          <w:marBottom w:val="0"/>
                          <w:divBdr>
                            <w:top w:val="none" w:sz="0" w:space="0" w:color="auto"/>
                            <w:left w:val="none" w:sz="0" w:space="0" w:color="auto"/>
                            <w:bottom w:val="none" w:sz="0" w:space="0" w:color="auto"/>
                            <w:right w:val="none" w:sz="0" w:space="0" w:color="auto"/>
                          </w:divBdr>
                          <w:divsChild>
                            <w:div w:id="94831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1060</Words>
  <Characters>6045</Characters>
  <Application>Microsoft Office Word</Application>
  <DocSecurity>0</DocSecurity>
  <Lines>50</Lines>
  <Paragraphs>14</Paragraphs>
  <ScaleCrop>false</ScaleCrop>
  <Company>微软中国</Company>
  <LinksUpToDate>false</LinksUpToDate>
  <CharactersWithSpaces>7091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2013-08-12T06:59:00Z</dcterms:created>
  <dcterms:modified xsi:type="dcterms:W3CDTF">2013-08-12T07:03:00Z</dcterms:modified>
</cp:coreProperties>
</file>