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2F" w:rsidRDefault="00D6662F">
      <w:pPr>
        <w:rPr>
          <w:rFonts w:hint="eastAsia"/>
        </w:rPr>
      </w:pPr>
      <w:r w:rsidRPr="00D6662F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国家税务总局</w:t>
      </w:r>
    </w:p>
    <w:p w:rsidR="00D6662F" w:rsidRDefault="00D6662F">
      <w:pPr>
        <w:rPr>
          <w:rFonts w:ascii="Arial" w:eastAsia="宋体" w:hAnsi="Arial" w:cs="Arial" w:hint="eastAsia"/>
          <w:b/>
          <w:bCs/>
          <w:color w:val="0053B1"/>
          <w:kern w:val="0"/>
          <w:sz w:val="27"/>
          <w:szCs w:val="27"/>
        </w:rPr>
      </w:pPr>
      <w:r w:rsidRPr="00D6662F">
        <w:rPr>
          <w:rFonts w:ascii="Arial" w:eastAsia="宋体" w:hAnsi="Arial" w:cs="Arial"/>
          <w:b/>
          <w:bCs/>
          <w:color w:val="0053B1"/>
          <w:kern w:val="0"/>
          <w:sz w:val="27"/>
          <w:szCs w:val="27"/>
        </w:rPr>
        <w:t>关于</w:t>
      </w:r>
      <w:r w:rsidRPr="00D6662F">
        <w:rPr>
          <w:rFonts w:ascii="Arial" w:eastAsia="宋体" w:hAnsi="Arial" w:cs="Arial"/>
          <w:b/>
          <w:bCs/>
          <w:color w:val="0053B1"/>
          <w:kern w:val="0"/>
          <w:sz w:val="27"/>
          <w:szCs w:val="27"/>
        </w:rPr>
        <w:t>1</w:t>
      </w:r>
      <w:r w:rsidRPr="00D6662F">
        <w:rPr>
          <w:rFonts w:ascii="Arial" w:eastAsia="宋体" w:hAnsi="Arial" w:cs="Arial"/>
          <w:b/>
          <w:bCs/>
          <w:color w:val="0053B1"/>
          <w:kern w:val="0"/>
          <w:sz w:val="27"/>
          <w:szCs w:val="27"/>
        </w:rPr>
        <w:t>元以下应纳税额和滞纳金处理问题的公告</w:t>
      </w:r>
    </w:p>
    <w:p w:rsidR="00D6662F" w:rsidRDefault="00D6662F">
      <w:pPr>
        <w:rPr>
          <w:rFonts w:ascii="Arial" w:eastAsia="宋体" w:hAnsi="Arial" w:cs="Arial" w:hint="eastAsia"/>
          <w:b/>
          <w:bCs/>
          <w:color w:val="0053B1"/>
          <w:kern w:val="0"/>
          <w:sz w:val="27"/>
          <w:szCs w:val="27"/>
        </w:rPr>
      </w:pPr>
      <w:r w:rsidRPr="00D6662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国家税务总局公告2012年第25号</w:t>
      </w:r>
    </w:p>
    <w:p w:rsidR="00D6662F" w:rsidRPr="00D6662F" w:rsidRDefault="00D6662F" w:rsidP="00D6662F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6662F">
        <w:rPr>
          <w:rFonts w:ascii="宋体" w:eastAsia="宋体" w:hAnsi="宋体" w:cs="宋体" w:hint="eastAsia"/>
          <w:color w:val="000000"/>
          <w:kern w:val="0"/>
          <w:szCs w:val="21"/>
        </w:rPr>
        <w:t>为了提高征收效率，降低征收成本和纳税人负担，现将1元以下应纳税额和滞纳金处理问题公告如下：</w:t>
      </w:r>
      <w:r w:rsidRPr="00D6662F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主管税务机关开具的缴税凭证上的应纳税额和滞纳金为</w:t>
      </w:r>
      <w:bookmarkStart w:id="0" w:name="_GoBack"/>
      <w:bookmarkEnd w:id="0"/>
      <w:r w:rsidRPr="00D6662F">
        <w:rPr>
          <w:rFonts w:ascii="宋体" w:eastAsia="宋体" w:hAnsi="宋体" w:cs="宋体" w:hint="eastAsia"/>
          <w:color w:val="000000"/>
          <w:kern w:val="0"/>
          <w:szCs w:val="21"/>
        </w:rPr>
        <w:t>1元以下的，应纳税额和滞纳金为零。</w:t>
      </w:r>
      <w:r w:rsidRPr="00D6662F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本公告自2012年8月1日起施行。</w:t>
      </w:r>
      <w:r w:rsidRPr="00D6662F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特此公告。</w:t>
      </w:r>
    </w:p>
    <w:p w:rsidR="00D6662F" w:rsidRPr="00D6662F" w:rsidRDefault="00D6662F" w:rsidP="00D6662F">
      <w:pPr>
        <w:widowControl/>
        <w:spacing w:before="100" w:beforeAutospacing="1" w:after="100" w:afterAutospacing="1" w:line="360" w:lineRule="atLeast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6662F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国家税务总局</w:t>
      </w:r>
      <w:r w:rsidRPr="00D6662F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二○一二年六月十四日</w:t>
      </w:r>
    </w:p>
    <w:p w:rsidR="00D6662F" w:rsidRPr="00D6662F" w:rsidRDefault="00D6662F">
      <w:pPr>
        <w:rPr>
          <w:rFonts w:hint="eastAsia"/>
        </w:rPr>
      </w:pPr>
    </w:p>
    <w:sectPr w:rsidR="00D6662F" w:rsidRPr="00D66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28"/>
    <w:rsid w:val="00B9228A"/>
    <w:rsid w:val="00C96828"/>
    <w:rsid w:val="00D6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62F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D6662F"/>
    <w:rPr>
      <w:color w:val="C1DDF5"/>
    </w:rPr>
  </w:style>
  <w:style w:type="paragraph" w:styleId="a4">
    <w:name w:val="Normal (Web)"/>
    <w:basedOn w:val="a"/>
    <w:uiPriority w:val="99"/>
    <w:unhideWhenUsed/>
    <w:rsid w:val="00D666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62F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D6662F"/>
    <w:rPr>
      <w:color w:val="C1DDF5"/>
    </w:rPr>
  </w:style>
  <w:style w:type="paragraph" w:styleId="a4">
    <w:name w:val="Normal (Web)"/>
    <w:basedOn w:val="a"/>
    <w:uiPriority w:val="99"/>
    <w:unhideWhenUsed/>
    <w:rsid w:val="00D666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2013-08-16T08:52:00Z</dcterms:created>
  <dcterms:modified xsi:type="dcterms:W3CDTF">2013-08-16T08:53:00Z</dcterms:modified>
</cp:coreProperties>
</file>