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5F" w:rsidRDefault="002A025F">
      <w:pPr>
        <w:rPr>
          <w:rFonts w:hint="eastAsia"/>
        </w:rPr>
      </w:pPr>
      <w:r w:rsidRPr="002A025F">
        <w:rPr>
          <w:rFonts w:ascii="宋体" w:eastAsia="宋体" w:hAnsi="宋体" w:cs="宋体" w:hint="eastAsia"/>
          <w:b/>
          <w:bCs/>
          <w:color w:val="FF0000"/>
          <w:kern w:val="0"/>
          <w:sz w:val="24"/>
          <w:szCs w:val="24"/>
        </w:rPr>
        <w:t>国家税务总局</w:t>
      </w:r>
      <w:r w:rsidRPr="002A025F">
        <w:rPr>
          <w:rFonts w:ascii="宋体" w:eastAsia="宋体" w:hAnsi="宋体" w:cs="宋体" w:hint="eastAsia"/>
          <w:color w:val="000000"/>
          <w:kern w:val="0"/>
          <w:sz w:val="18"/>
          <w:szCs w:val="18"/>
        </w:rPr>
        <w:t xml:space="preserve"> </w:t>
      </w:r>
      <w:r w:rsidRPr="002A025F">
        <w:rPr>
          <w:rFonts w:ascii="宋体" w:eastAsia="宋体" w:hAnsi="宋体" w:cs="宋体" w:hint="eastAsia"/>
          <w:color w:val="C1DDF5"/>
          <w:kern w:val="0"/>
          <w:sz w:val="18"/>
          <w:szCs w:val="18"/>
        </w:rPr>
        <w:t> </w:t>
      </w:r>
    </w:p>
    <w:p w:rsidR="002A025F" w:rsidRDefault="002A025F">
      <w:pPr>
        <w:rPr>
          <w:rFonts w:hint="eastAsia"/>
        </w:rPr>
      </w:pPr>
      <w:r w:rsidRPr="002A025F">
        <w:rPr>
          <w:rFonts w:ascii="Arial" w:eastAsia="宋体" w:hAnsi="Arial" w:cs="Arial"/>
          <w:b/>
          <w:bCs/>
          <w:color w:val="0053B1"/>
          <w:kern w:val="0"/>
          <w:sz w:val="27"/>
          <w:szCs w:val="27"/>
        </w:rPr>
        <w:t>关于发布《废弃电器电子产品处理基金征收管理规定》的公告</w:t>
      </w:r>
    </w:p>
    <w:p w:rsidR="002A025F" w:rsidRDefault="002A025F">
      <w:pPr>
        <w:rPr>
          <w:rFonts w:ascii="宋体" w:eastAsia="宋体" w:hAnsi="宋体" w:cs="宋体" w:hint="eastAsia"/>
          <w:color w:val="000000"/>
          <w:kern w:val="0"/>
          <w:sz w:val="18"/>
          <w:szCs w:val="18"/>
        </w:rPr>
      </w:pPr>
      <w:r w:rsidRPr="002A025F">
        <w:rPr>
          <w:rFonts w:ascii="宋体" w:eastAsia="宋体" w:hAnsi="宋体" w:cs="宋体" w:hint="eastAsia"/>
          <w:color w:val="000000"/>
          <w:kern w:val="0"/>
          <w:sz w:val="18"/>
          <w:szCs w:val="18"/>
        </w:rPr>
        <w:t>国家税务总局公告2012年第41号</w:t>
      </w:r>
    </w:p>
    <w:p w:rsidR="002A025F" w:rsidRPr="002A025F" w:rsidRDefault="002A025F" w:rsidP="002A025F">
      <w:pPr>
        <w:widowControl/>
        <w:spacing w:before="100" w:beforeAutospacing="1" w:after="100" w:afterAutospacing="1" w:line="360" w:lineRule="atLeast"/>
        <w:jc w:val="left"/>
        <w:rPr>
          <w:rFonts w:ascii="宋体" w:eastAsia="宋体" w:hAnsi="宋体" w:cs="宋体"/>
          <w:color w:val="000000"/>
          <w:kern w:val="0"/>
          <w:szCs w:val="21"/>
        </w:rPr>
      </w:pPr>
      <w:r w:rsidRPr="002A025F">
        <w:rPr>
          <w:rFonts w:ascii="宋体" w:eastAsia="宋体" w:hAnsi="宋体" w:cs="宋体" w:hint="eastAsia"/>
          <w:color w:val="000000"/>
          <w:kern w:val="0"/>
          <w:szCs w:val="21"/>
        </w:rPr>
        <w:t>根据国务院批准的《关于印发〈废弃电器电子产品处理基金征收使用管理办法〉的通知》（财综[2012]34号）的规定，现将国家税务总局制定的《废弃电器电子产品处理基金征收管理规定》予以发布，自2012年7月1日起施行。</w:t>
      </w:r>
      <w:r w:rsidRPr="002A025F">
        <w:rPr>
          <w:rFonts w:ascii="宋体" w:eastAsia="宋体" w:hAnsi="宋体" w:cs="宋体" w:hint="eastAsia"/>
          <w:color w:val="000000"/>
          <w:kern w:val="0"/>
          <w:szCs w:val="21"/>
        </w:rPr>
        <w:br/>
        <w:t xml:space="preserve">　　各地对执行中遇到的情况和问题，请及时报告税务总局（征管科技司）。</w:t>
      </w:r>
      <w:r w:rsidRPr="002A025F">
        <w:rPr>
          <w:rFonts w:ascii="宋体" w:eastAsia="宋体" w:hAnsi="宋体" w:cs="宋体" w:hint="eastAsia"/>
          <w:color w:val="000000"/>
          <w:kern w:val="0"/>
          <w:szCs w:val="21"/>
        </w:rPr>
        <w:br/>
        <w:t xml:space="preserve">　　特此公告。</w:t>
      </w:r>
    </w:p>
    <w:p w:rsidR="002A025F" w:rsidRDefault="002A025F" w:rsidP="002A025F">
      <w:pPr>
        <w:widowControl/>
        <w:spacing w:before="100" w:beforeAutospacing="1" w:after="100" w:afterAutospacing="1" w:line="360" w:lineRule="atLeast"/>
        <w:jc w:val="right"/>
        <w:rPr>
          <w:rFonts w:ascii="宋体" w:eastAsia="宋体" w:hAnsi="宋体" w:cs="宋体" w:hint="eastAsia"/>
          <w:color w:val="000000"/>
          <w:kern w:val="0"/>
          <w:szCs w:val="21"/>
        </w:rPr>
      </w:pPr>
      <w:bookmarkStart w:id="0" w:name="_GoBack"/>
      <w:bookmarkEnd w:id="0"/>
      <w:r w:rsidRPr="002A025F">
        <w:rPr>
          <w:rFonts w:ascii="宋体" w:eastAsia="宋体" w:hAnsi="宋体" w:cs="宋体" w:hint="eastAsia"/>
          <w:color w:val="000000"/>
          <w:kern w:val="0"/>
          <w:szCs w:val="21"/>
        </w:rPr>
        <w:br/>
        <w:t xml:space="preserve">　　国家税务总局</w:t>
      </w:r>
      <w:r w:rsidRPr="002A025F">
        <w:rPr>
          <w:rFonts w:ascii="宋体" w:eastAsia="宋体" w:hAnsi="宋体" w:cs="宋体" w:hint="eastAsia"/>
          <w:color w:val="000000"/>
          <w:kern w:val="0"/>
          <w:szCs w:val="21"/>
        </w:rPr>
        <w:br/>
        <w:t xml:space="preserve">　　二○一二年八月二十日</w:t>
      </w:r>
    </w:p>
    <w:p w:rsidR="002A025F" w:rsidRPr="002A025F" w:rsidRDefault="002A025F" w:rsidP="002A025F">
      <w:pPr>
        <w:widowControl/>
        <w:spacing w:before="100" w:beforeAutospacing="1" w:after="100" w:afterAutospacing="1" w:line="360" w:lineRule="atLeast"/>
        <w:jc w:val="center"/>
        <w:rPr>
          <w:rFonts w:ascii="宋体" w:eastAsia="宋体" w:hAnsi="宋体" w:cs="宋体" w:hint="eastAsia"/>
          <w:color w:val="000000"/>
          <w:kern w:val="0"/>
          <w:szCs w:val="21"/>
        </w:rPr>
      </w:pPr>
      <w:r w:rsidRPr="002A025F">
        <w:rPr>
          <w:rFonts w:ascii="宋体" w:eastAsia="宋体" w:hAnsi="宋体" w:cs="宋体" w:hint="eastAsia"/>
          <w:color w:val="000000"/>
          <w:kern w:val="0"/>
          <w:szCs w:val="21"/>
        </w:rPr>
        <w:br/>
        <w:t xml:space="preserve">　　</w:t>
      </w:r>
      <w:r w:rsidRPr="002A025F">
        <w:rPr>
          <w:rFonts w:ascii="宋体" w:eastAsia="宋体" w:hAnsi="宋体" w:cs="宋体" w:hint="eastAsia"/>
          <w:b/>
          <w:bCs/>
          <w:color w:val="000000"/>
          <w:kern w:val="0"/>
          <w:szCs w:val="21"/>
        </w:rPr>
        <w:t>废弃电器电子产品处理基金征收管理规定</w:t>
      </w:r>
    </w:p>
    <w:p w:rsidR="002A025F" w:rsidRPr="002A025F" w:rsidRDefault="002A025F" w:rsidP="002A025F">
      <w:pPr>
        <w:widowControl/>
        <w:spacing w:before="100" w:beforeAutospacing="1" w:after="100" w:afterAutospacing="1" w:line="360" w:lineRule="atLeast"/>
        <w:jc w:val="left"/>
        <w:rPr>
          <w:rFonts w:ascii="宋体" w:eastAsia="宋体" w:hAnsi="宋体" w:cs="宋体" w:hint="eastAsia"/>
          <w:color w:val="000000"/>
          <w:kern w:val="0"/>
          <w:szCs w:val="21"/>
        </w:rPr>
      </w:pPr>
      <w:r w:rsidRPr="002A025F">
        <w:rPr>
          <w:rFonts w:ascii="宋体" w:eastAsia="宋体" w:hAnsi="宋体" w:cs="宋体" w:hint="eastAsia"/>
          <w:color w:val="000000"/>
          <w:kern w:val="0"/>
          <w:szCs w:val="21"/>
        </w:rPr>
        <w:br/>
        <w:t xml:space="preserve">　　第一条  为做好废弃电器电子产品处理基金（以下简称基金）的征收管理工作，根据国务院批准的《关于印发〈废弃电器电子产品处理基金征收使用管理办法〉的通知》（财综[2012]34号，以下简称《办法》），制定本规定。</w:t>
      </w:r>
      <w:r w:rsidRPr="002A025F">
        <w:rPr>
          <w:rFonts w:ascii="宋体" w:eastAsia="宋体" w:hAnsi="宋体" w:cs="宋体" w:hint="eastAsia"/>
          <w:color w:val="000000"/>
          <w:kern w:val="0"/>
          <w:szCs w:val="21"/>
        </w:rPr>
        <w:br/>
        <w:t xml:space="preserve">　　第二条  中华人民共和国境内电器电子产品的生产者，为基金缴纳义务人，应当按照本规定缴纳基金。</w:t>
      </w:r>
      <w:r w:rsidRPr="002A025F">
        <w:rPr>
          <w:rFonts w:ascii="宋体" w:eastAsia="宋体" w:hAnsi="宋体" w:cs="宋体" w:hint="eastAsia"/>
          <w:color w:val="000000"/>
          <w:kern w:val="0"/>
          <w:szCs w:val="21"/>
        </w:rPr>
        <w:br/>
        <w:t xml:space="preserve">　　第三条  基金的征收范围、征收标准依照《国内销售电器电子产品基金征收范围和标准》（附件1）执行。</w:t>
      </w:r>
      <w:r w:rsidRPr="002A025F">
        <w:rPr>
          <w:rFonts w:ascii="宋体" w:eastAsia="宋体" w:hAnsi="宋体" w:cs="宋体" w:hint="eastAsia"/>
          <w:color w:val="000000"/>
          <w:kern w:val="0"/>
          <w:szCs w:val="21"/>
        </w:rPr>
        <w:br/>
        <w:t xml:space="preserve">　　基金的征收范围、征收标准调整的，依照调整后的范围和标准执行。</w:t>
      </w:r>
      <w:r w:rsidRPr="002A025F">
        <w:rPr>
          <w:rFonts w:ascii="宋体" w:eastAsia="宋体" w:hAnsi="宋体" w:cs="宋体" w:hint="eastAsia"/>
          <w:color w:val="000000"/>
          <w:kern w:val="0"/>
          <w:szCs w:val="21"/>
        </w:rPr>
        <w:br/>
        <w:t xml:space="preserve">　　第四条  基金由国家税务局负责征收。</w:t>
      </w:r>
      <w:r w:rsidRPr="002A025F">
        <w:rPr>
          <w:rFonts w:ascii="宋体" w:eastAsia="宋体" w:hAnsi="宋体" w:cs="宋体" w:hint="eastAsia"/>
          <w:color w:val="000000"/>
          <w:kern w:val="0"/>
          <w:szCs w:val="21"/>
        </w:rPr>
        <w:br/>
      </w:r>
      <w:r w:rsidRPr="002A025F">
        <w:rPr>
          <w:rFonts w:ascii="宋体" w:eastAsia="宋体" w:hAnsi="宋体" w:cs="宋体" w:hint="eastAsia"/>
          <w:color w:val="000000"/>
          <w:kern w:val="0"/>
          <w:szCs w:val="21"/>
        </w:rPr>
        <w:lastRenderedPageBreak/>
        <w:t xml:space="preserve">　　基金缴纳义务人向其主管税务机关申报缴纳基金。</w:t>
      </w:r>
      <w:r w:rsidRPr="002A025F">
        <w:rPr>
          <w:rFonts w:ascii="宋体" w:eastAsia="宋体" w:hAnsi="宋体" w:cs="宋体" w:hint="eastAsia"/>
          <w:color w:val="000000"/>
          <w:kern w:val="0"/>
          <w:szCs w:val="21"/>
        </w:rPr>
        <w:br/>
        <w:t xml:space="preserve">　　对基金缴纳义务人征收基金，适用税收征收管理的规定。</w:t>
      </w:r>
      <w:r w:rsidRPr="002A025F">
        <w:rPr>
          <w:rFonts w:ascii="宋体" w:eastAsia="宋体" w:hAnsi="宋体" w:cs="宋体" w:hint="eastAsia"/>
          <w:color w:val="000000"/>
          <w:kern w:val="0"/>
          <w:szCs w:val="21"/>
        </w:rPr>
        <w:br/>
        <w:t xml:space="preserve">　　第五条  基金缴纳义务人销售应征基金产品时缴纳基金。本规定所称销售，是指通过从购买方取得货物、货币或其他经济利益转让应征基金产品所有权。</w:t>
      </w:r>
      <w:r w:rsidRPr="002A025F">
        <w:rPr>
          <w:rFonts w:ascii="宋体" w:eastAsia="宋体" w:hAnsi="宋体" w:cs="宋体" w:hint="eastAsia"/>
          <w:color w:val="000000"/>
          <w:kern w:val="0"/>
          <w:szCs w:val="21"/>
        </w:rPr>
        <w:br/>
        <w:t xml:space="preserve">　　基金缴纳义务人受托加工生产应征基金产品的，不论原料和主要材料由何方提供，不论在财务上是否做销售处理，均由受托方缴纳基金。</w:t>
      </w:r>
      <w:r w:rsidRPr="002A025F">
        <w:rPr>
          <w:rFonts w:ascii="宋体" w:eastAsia="宋体" w:hAnsi="宋体" w:cs="宋体" w:hint="eastAsia"/>
          <w:color w:val="000000"/>
          <w:kern w:val="0"/>
          <w:szCs w:val="21"/>
        </w:rPr>
        <w:br/>
        <w:t xml:space="preserve">　　第六条  基金缴纳义务人将应征基金产品用于生产非应征基金产品、在建工程、管理部门、非生产机构、提供劳务、馈赠、赞助、集资、广告、样品、职工福利、奖励等方面，于移送使用时缴纳基金。</w:t>
      </w:r>
      <w:r w:rsidRPr="002A025F">
        <w:rPr>
          <w:rFonts w:ascii="宋体" w:eastAsia="宋体" w:hAnsi="宋体" w:cs="宋体" w:hint="eastAsia"/>
          <w:color w:val="000000"/>
          <w:kern w:val="0"/>
          <w:szCs w:val="21"/>
        </w:rPr>
        <w:br/>
        <w:t xml:space="preserve">　　第七条  基金缴纳义务人销售或受托加工生产相关电器电子产品，按照从量定额的办法计算应缴纳基金。应缴纳基金的计算公式为：</w:t>
      </w:r>
      <w:r w:rsidRPr="002A025F">
        <w:rPr>
          <w:rFonts w:ascii="宋体" w:eastAsia="宋体" w:hAnsi="宋体" w:cs="宋体" w:hint="eastAsia"/>
          <w:color w:val="000000"/>
          <w:kern w:val="0"/>
          <w:szCs w:val="21"/>
        </w:rPr>
        <w:br/>
        <w:t xml:space="preserve">　　应缴纳基金=销售数量（受托加工数量）×征收标准</w:t>
      </w:r>
      <w:r w:rsidRPr="002A025F">
        <w:rPr>
          <w:rFonts w:ascii="宋体" w:eastAsia="宋体" w:hAnsi="宋体" w:cs="宋体" w:hint="eastAsia"/>
          <w:color w:val="000000"/>
          <w:kern w:val="0"/>
          <w:szCs w:val="21"/>
        </w:rPr>
        <w:br/>
        <w:t xml:space="preserve">　　第八条  基金缴纳义务的发生时间按照如下要求确定：</w:t>
      </w:r>
      <w:r w:rsidRPr="002A025F">
        <w:rPr>
          <w:rFonts w:ascii="宋体" w:eastAsia="宋体" w:hAnsi="宋体" w:cs="宋体" w:hint="eastAsia"/>
          <w:color w:val="000000"/>
          <w:kern w:val="0"/>
          <w:szCs w:val="21"/>
        </w:rPr>
        <w:br/>
        <w:t xml:space="preserve">　　（一）基金缴纳义务人销售电器电子产品的，按不同的销售结算方式分别为：</w:t>
      </w:r>
      <w:r w:rsidRPr="002A025F">
        <w:rPr>
          <w:rFonts w:ascii="宋体" w:eastAsia="宋体" w:hAnsi="宋体" w:cs="宋体" w:hint="eastAsia"/>
          <w:color w:val="000000"/>
          <w:kern w:val="0"/>
          <w:szCs w:val="21"/>
        </w:rPr>
        <w:br/>
        <w:t xml:space="preserve">　　1．采取赊销和分期收款结算方式的，为书面合同约定的收款日期的当天，书面合同没有约定收款日期或者无书面合同的，为发出电器电子产品的当天；</w:t>
      </w:r>
      <w:r w:rsidRPr="002A025F">
        <w:rPr>
          <w:rFonts w:ascii="宋体" w:eastAsia="宋体" w:hAnsi="宋体" w:cs="宋体" w:hint="eastAsia"/>
          <w:color w:val="000000"/>
          <w:kern w:val="0"/>
          <w:szCs w:val="21"/>
        </w:rPr>
        <w:br/>
        <w:t xml:space="preserve">　　2．采取预收货款结算方式的，为发出电器电子产品的当天；</w:t>
      </w:r>
      <w:r w:rsidRPr="002A025F">
        <w:rPr>
          <w:rFonts w:ascii="宋体" w:eastAsia="宋体" w:hAnsi="宋体" w:cs="宋体" w:hint="eastAsia"/>
          <w:color w:val="000000"/>
          <w:kern w:val="0"/>
          <w:szCs w:val="21"/>
        </w:rPr>
        <w:br/>
        <w:t xml:space="preserve">　　3．采取托收承付和委托银行收款方式的，为发出电器电子产品并办妥托收手续的当天；</w:t>
      </w:r>
      <w:r w:rsidRPr="002A025F">
        <w:rPr>
          <w:rFonts w:ascii="宋体" w:eastAsia="宋体" w:hAnsi="宋体" w:cs="宋体" w:hint="eastAsia"/>
          <w:color w:val="000000"/>
          <w:kern w:val="0"/>
          <w:szCs w:val="21"/>
        </w:rPr>
        <w:br/>
        <w:t xml:space="preserve">　　4．采取其他结算方式的，为收讫销售款或者取得索取销售款凭据的当天。</w:t>
      </w:r>
      <w:r w:rsidRPr="002A025F">
        <w:rPr>
          <w:rFonts w:ascii="宋体" w:eastAsia="宋体" w:hAnsi="宋体" w:cs="宋体" w:hint="eastAsia"/>
          <w:color w:val="000000"/>
          <w:kern w:val="0"/>
          <w:szCs w:val="21"/>
        </w:rPr>
        <w:br/>
        <w:t xml:space="preserve">　　（二）受托加工应征基金产品，基金缴纳义务人只收取加工费的，为委托方提货的当天。</w:t>
      </w:r>
      <w:r w:rsidRPr="002A025F">
        <w:rPr>
          <w:rFonts w:ascii="宋体" w:eastAsia="宋体" w:hAnsi="宋体" w:cs="宋体" w:hint="eastAsia"/>
          <w:color w:val="000000"/>
          <w:kern w:val="0"/>
          <w:szCs w:val="21"/>
        </w:rPr>
        <w:br/>
        <w:t xml:space="preserve">　　（三）基金缴纳义务人将应征基金产品用于本规定第六条规定情形的，为移送使用的当天。</w:t>
      </w:r>
      <w:r w:rsidRPr="002A025F">
        <w:rPr>
          <w:rFonts w:ascii="宋体" w:eastAsia="宋体" w:hAnsi="宋体" w:cs="宋体" w:hint="eastAsia"/>
          <w:color w:val="000000"/>
          <w:kern w:val="0"/>
          <w:szCs w:val="21"/>
        </w:rPr>
        <w:br/>
        <w:t xml:space="preserve">　　（四）基金缴纳义务人以委托代销方式销售应征基金产品的，为收到代销单位的代销清单或者收到全部或者部分货款的当天。未收到代销清单及货款的，为发出应征基金产品满180天的当天。</w:t>
      </w:r>
      <w:r w:rsidRPr="002A025F">
        <w:rPr>
          <w:rFonts w:ascii="宋体" w:eastAsia="宋体" w:hAnsi="宋体" w:cs="宋体" w:hint="eastAsia"/>
          <w:color w:val="000000"/>
          <w:kern w:val="0"/>
          <w:szCs w:val="21"/>
        </w:rPr>
        <w:br/>
        <w:t xml:space="preserve">　　第九条  基金缴纳义务人出口电器电子产品，免征基金。</w:t>
      </w:r>
      <w:r w:rsidRPr="002A025F">
        <w:rPr>
          <w:rFonts w:ascii="宋体" w:eastAsia="宋体" w:hAnsi="宋体" w:cs="宋体" w:hint="eastAsia"/>
          <w:color w:val="000000"/>
          <w:kern w:val="0"/>
          <w:szCs w:val="21"/>
        </w:rPr>
        <w:br/>
        <w:t xml:space="preserve">　　第十条  基金缴纳义务人购进或者收回委托加工电器电子产品已缴纳基金的，从应征基金产品销售数量中扣除；不足扣除部分，可留待下期继续扣除。</w:t>
      </w:r>
      <w:r w:rsidRPr="002A025F">
        <w:rPr>
          <w:rFonts w:ascii="宋体" w:eastAsia="宋体" w:hAnsi="宋体" w:cs="宋体" w:hint="eastAsia"/>
          <w:color w:val="000000"/>
          <w:kern w:val="0"/>
          <w:szCs w:val="21"/>
        </w:rPr>
        <w:br/>
      </w:r>
      <w:r w:rsidRPr="002A025F">
        <w:rPr>
          <w:rFonts w:ascii="宋体" w:eastAsia="宋体" w:hAnsi="宋体" w:cs="宋体" w:hint="eastAsia"/>
          <w:color w:val="000000"/>
          <w:kern w:val="0"/>
          <w:szCs w:val="21"/>
        </w:rPr>
        <w:lastRenderedPageBreak/>
        <w:t xml:space="preserve">　　第十一条  基金缴纳义务人应当准确核算购进和委托加工收回的已缴纳基金的电器电子产品数量，不能准确核算的，按实际销售数量征收基金。</w:t>
      </w:r>
      <w:r w:rsidRPr="002A025F">
        <w:rPr>
          <w:rFonts w:ascii="宋体" w:eastAsia="宋体" w:hAnsi="宋体" w:cs="宋体" w:hint="eastAsia"/>
          <w:color w:val="000000"/>
          <w:kern w:val="0"/>
          <w:szCs w:val="21"/>
        </w:rPr>
        <w:br/>
        <w:t xml:space="preserve">　　第十二条  基金缴纳义务人已缴纳基金的电器电子产品发生销货退回的，准予在当期申报中扣除，不足扣除部分，可留待下期继续扣除。</w:t>
      </w:r>
      <w:r w:rsidRPr="002A025F">
        <w:rPr>
          <w:rFonts w:ascii="宋体" w:eastAsia="宋体" w:hAnsi="宋体" w:cs="宋体" w:hint="eastAsia"/>
          <w:color w:val="000000"/>
          <w:kern w:val="0"/>
          <w:szCs w:val="21"/>
        </w:rPr>
        <w:br/>
        <w:t xml:space="preserve">　　第十三条  对采用有利于资源综合利用和无害化处理的设计方案以及使用环保和便于回收利用材料生产的电器电子产品，可以减征基金的，按照国务院相关部门的具体规定执行。</w:t>
      </w:r>
      <w:r w:rsidRPr="002A025F">
        <w:rPr>
          <w:rFonts w:ascii="宋体" w:eastAsia="宋体" w:hAnsi="宋体" w:cs="宋体" w:hint="eastAsia"/>
          <w:color w:val="000000"/>
          <w:kern w:val="0"/>
          <w:szCs w:val="21"/>
        </w:rPr>
        <w:br/>
        <w:t xml:space="preserve">　　第十四条  基金缴纳义务人按季申报缴纳基金。</w:t>
      </w:r>
      <w:r w:rsidRPr="002A025F">
        <w:rPr>
          <w:rFonts w:ascii="宋体" w:eastAsia="宋体" w:hAnsi="宋体" w:cs="宋体" w:hint="eastAsia"/>
          <w:color w:val="000000"/>
          <w:kern w:val="0"/>
          <w:szCs w:val="21"/>
        </w:rPr>
        <w:br/>
        <w:t xml:space="preserve">　　基金缴纳义务人应当自季度终了之日起十五日内申报缴纳基金，向主管税务机关报送《废弃电器电子产品处理基金申报表》（附件2）。</w:t>
      </w:r>
      <w:r w:rsidRPr="002A025F">
        <w:rPr>
          <w:rFonts w:ascii="宋体" w:eastAsia="宋体" w:hAnsi="宋体" w:cs="宋体" w:hint="eastAsia"/>
          <w:color w:val="000000"/>
          <w:kern w:val="0"/>
          <w:szCs w:val="21"/>
        </w:rPr>
        <w:br/>
        <w:t xml:space="preserve">　　第十五条  国家税务局征收基金应使用税收票证。</w:t>
      </w:r>
      <w:r w:rsidRPr="002A025F">
        <w:rPr>
          <w:rFonts w:ascii="宋体" w:eastAsia="宋体" w:hAnsi="宋体" w:cs="宋体" w:hint="eastAsia"/>
          <w:color w:val="000000"/>
          <w:kern w:val="0"/>
          <w:szCs w:val="21"/>
        </w:rPr>
        <w:br/>
        <w:t xml:space="preserve">　　第十六条  基金缴纳义务人应妥善保管基金缴款凭证、增值税专用发票及清单、海关进（出）口货物报关单、代理出口货物证明、委托代理出口协议、委托加工协议、退货证明及其他相关资料。</w:t>
      </w:r>
      <w:r w:rsidRPr="002A025F">
        <w:rPr>
          <w:rFonts w:ascii="宋体" w:eastAsia="宋体" w:hAnsi="宋体" w:cs="宋体" w:hint="eastAsia"/>
          <w:color w:val="000000"/>
          <w:kern w:val="0"/>
          <w:szCs w:val="21"/>
        </w:rPr>
        <w:br/>
        <w:t xml:space="preserve">　　基金缴纳义务人应当自觉接受税务机关的监督检查，提供有关资料，如实反映情况，不得拒绝、隐瞒。</w:t>
      </w:r>
      <w:r w:rsidRPr="002A025F">
        <w:rPr>
          <w:rFonts w:ascii="宋体" w:eastAsia="宋体" w:hAnsi="宋体" w:cs="宋体" w:hint="eastAsia"/>
          <w:color w:val="000000"/>
          <w:kern w:val="0"/>
          <w:szCs w:val="21"/>
        </w:rPr>
        <w:br/>
        <w:t xml:space="preserve">　　第十七条  基金缴纳义务人违反基金征收管理规定的，税务机关比照税收违法行为予以行政处罚。</w:t>
      </w:r>
      <w:r w:rsidRPr="002A025F">
        <w:rPr>
          <w:rFonts w:ascii="宋体" w:eastAsia="宋体" w:hAnsi="宋体" w:cs="宋体" w:hint="eastAsia"/>
          <w:color w:val="000000"/>
          <w:kern w:val="0"/>
          <w:szCs w:val="21"/>
        </w:rPr>
        <w:br/>
        <w:t xml:space="preserve">　　第十八条  本规定自2012年7月1日起施行。　</w:t>
      </w:r>
    </w:p>
    <w:p w:rsidR="002A025F" w:rsidRPr="002A025F" w:rsidRDefault="002A025F" w:rsidP="002A025F">
      <w:pPr>
        <w:widowControl/>
        <w:spacing w:before="100" w:beforeAutospacing="1" w:after="100" w:afterAutospacing="1" w:line="360" w:lineRule="atLeast"/>
        <w:jc w:val="left"/>
        <w:rPr>
          <w:rFonts w:ascii="宋体" w:eastAsia="宋体" w:hAnsi="宋体" w:cs="宋体" w:hint="eastAsia"/>
          <w:color w:val="000000"/>
          <w:kern w:val="0"/>
          <w:szCs w:val="21"/>
        </w:rPr>
      </w:pPr>
      <w:r w:rsidRPr="002A025F">
        <w:rPr>
          <w:rFonts w:ascii="宋体" w:eastAsia="宋体" w:hAnsi="宋体" w:cs="宋体" w:hint="eastAsia"/>
          <w:color w:val="000000"/>
          <w:kern w:val="0"/>
          <w:szCs w:val="21"/>
        </w:rPr>
        <w:t xml:space="preserve">　</w:t>
      </w:r>
      <w:r w:rsidRPr="002A025F">
        <w:rPr>
          <w:rFonts w:ascii="宋体" w:eastAsia="宋体" w:hAnsi="宋体" w:cs="宋体" w:hint="eastAsia"/>
          <w:color w:val="000000"/>
          <w:kern w:val="0"/>
          <w:szCs w:val="21"/>
        </w:rPr>
        <w:br/>
        <w:t xml:space="preserve">　　附件：1.</w:t>
      </w:r>
      <w:bookmarkStart w:id="1" w:name="attachment"/>
      <w:r w:rsidRPr="002A025F">
        <w:rPr>
          <w:rFonts w:ascii="宋体" w:eastAsia="宋体" w:hAnsi="宋体" w:cs="宋体"/>
          <w:color w:val="000000"/>
          <w:kern w:val="0"/>
          <w:szCs w:val="21"/>
        </w:rPr>
        <w:fldChar w:fldCharType="begin"/>
      </w:r>
      <w:r w:rsidRPr="002A025F">
        <w:rPr>
          <w:rFonts w:ascii="宋体" w:eastAsia="宋体" w:hAnsi="宋体" w:cs="宋体"/>
          <w:color w:val="000000"/>
          <w:kern w:val="0"/>
          <w:szCs w:val="21"/>
        </w:rPr>
        <w:instrText xml:space="preserve"> HYPERLINK "http://www.chinatax.gov.cn/n8136506/n8136593/n8137537/n8138502/n12032086.files/n12032435.xls" \t "_blank" </w:instrText>
      </w:r>
      <w:r w:rsidRPr="002A025F">
        <w:rPr>
          <w:rFonts w:ascii="宋体" w:eastAsia="宋体" w:hAnsi="宋体" w:cs="宋体"/>
          <w:color w:val="000000"/>
          <w:kern w:val="0"/>
          <w:szCs w:val="21"/>
        </w:rPr>
        <w:fldChar w:fldCharType="separate"/>
      </w:r>
      <w:r w:rsidRPr="002A025F">
        <w:rPr>
          <w:rFonts w:ascii="宋体" w:eastAsia="宋体" w:hAnsi="宋体" w:cs="宋体" w:hint="eastAsia"/>
          <w:color w:val="00008B"/>
          <w:kern w:val="0"/>
          <w:szCs w:val="21"/>
        </w:rPr>
        <w:t>国内销售电器电子产品基金征收范围和标准.xls</w:t>
      </w:r>
      <w:r w:rsidRPr="002A025F">
        <w:rPr>
          <w:rFonts w:ascii="宋体" w:eastAsia="宋体" w:hAnsi="宋体" w:cs="宋体"/>
          <w:color w:val="000000"/>
          <w:kern w:val="0"/>
          <w:szCs w:val="21"/>
        </w:rPr>
        <w:fldChar w:fldCharType="end"/>
      </w:r>
      <w:r w:rsidRPr="002A025F">
        <w:rPr>
          <w:rFonts w:ascii="宋体" w:eastAsia="宋体" w:hAnsi="宋体" w:cs="宋体" w:hint="eastAsia"/>
          <w:color w:val="000000"/>
          <w:kern w:val="0"/>
          <w:szCs w:val="21"/>
        </w:rPr>
        <w:t></w:t>
      </w:r>
      <w:r w:rsidRPr="002A025F">
        <w:rPr>
          <w:rFonts w:ascii="宋体" w:eastAsia="宋体" w:hAnsi="宋体" w:cs="宋体" w:hint="eastAsia"/>
          <w:color w:val="000000"/>
          <w:kern w:val="0"/>
          <w:szCs w:val="21"/>
        </w:rPr>
        <w:br/>
        <w:t xml:space="preserve">　　2.</w:t>
      </w:r>
      <w:hyperlink r:id="rId5" w:tgtFrame="_blank" w:history="1">
        <w:r w:rsidRPr="002A025F">
          <w:rPr>
            <w:rFonts w:ascii="宋体" w:eastAsia="宋体" w:hAnsi="宋体" w:cs="宋体" w:hint="eastAsia"/>
            <w:color w:val="00008B"/>
            <w:kern w:val="0"/>
            <w:szCs w:val="21"/>
          </w:rPr>
          <w:t>废弃电器电子产品处理基金申报表.</w:t>
        </w:r>
        <w:proofErr w:type="gramStart"/>
        <w:r w:rsidRPr="002A025F">
          <w:rPr>
            <w:rFonts w:ascii="宋体" w:eastAsia="宋体" w:hAnsi="宋体" w:cs="宋体" w:hint="eastAsia"/>
            <w:color w:val="00008B"/>
            <w:kern w:val="0"/>
            <w:szCs w:val="21"/>
          </w:rPr>
          <w:t>xls</w:t>
        </w:r>
        <w:proofErr w:type="gramEnd"/>
      </w:hyperlink>
      <w:bookmarkEnd w:id="1"/>
    </w:p>
    <w:tbl>
      <w:tblPr>
        <w:tblW w:w="5000" w:type="pct"/>
        <w:tblLook w:val="04A0" w:firstRow="1" w:lastRow="0" w:firstColumn="1" w:lastColumn="0" w:noHBand="0" w:noVBand="1"/>
      </w:tblPr>
      <w:tblGrid>
        <w:gridCol w:w="819"/>
        <w:gridCol w:w="2211"/>
        <w:gridCol w:w="8930"/>
        <w:gridCol w:w="2214"/>
      </w:tblGrid>
      <w:tr w:rsidR="002A025F" w:rsidRPr="002A025F" w:rsidTr="002A025F">
        <w:trPr>
          <w:trHeight w:val="758"/>
        </w:trPr>
        <w:tc>
          <w:tcPr>
            <w:tcW w:w="5000" w:type="pct"/>
            <w:gridSpan w:val="4"/>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color w:val="000000"/>
                <w:kern w:val="0"/>
                <w:sz w:val="28"/>
                <w:szCs w:val="28"/>
              </w:rPr>
            </w:pPr>
            <w:r w:rsidRPr="002A025F">
              <w:rPr>
                <w:rFonts w:ascii="宋体" w:eastAsia="宋体" w:hAnsi="宋体" w:cs="宋体" w:hint="eastAsia"/>
                <w:color w:val="000000"/>
                <w:kern w:val="0"/>
                <w:sz w:val="28"/>
                <w:szCs w:val="28"/>
              </w:rPr>
              <w:t>附件1</w:t>
            </w:r>
          </w:p>
        </w:tc>
      </w:tr>
      <w:tr w:rsidR="002A025F" w:rsidRPr="002A025F" w:rsidTr="002A025F">
        <w:trPr>
          <w:trHeight w:val="443"/>
        </w:trPr>
        <w:tc>
          <w:tcPr>
            <w:tcW w:w="5000" w:type="pct"/>
            <w:gridSpan w:val="4"/>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黑体" w:eastAsia="黑体" w:hAnsi="宋体" w:cs="宋体"/>
                <w:color w:val="000000"/>
                <w:kern w:val="0"/>
                <w:sz w:val="32"/>
                <w:szCs w:val="32"/>
              </w:rPr>
            </w:pPr>
            <w:r w:rsidRPr="002A025F">
              <w:rPr>
                <w:rFonts w:ascii="黑体" w:eastAsia="黑体" w:hAnsi="宋体" w:cs="宋体" w:hint="eastAsia"/>
                <w:color w:val="000000"/>
                <w:kern w:val="0"/>
                <w:sz w:val="32"/>
                <w:szCs w:val="32"/>
              </w:rPr>
              <w:t>国内销售电器电子产品基金征收范围和标准</w:t>
            </w:r>
          </w:p>
        </w:tc>
      </w:tr>
      <w:tr w:rsidR="002A025F" w:rsidRPr="002A025F" w:rsidTr="002A025F">
        <w:trPr>
          <w:trHeight w:val="443"/>
        </w:trPr>
        <w:tc>
          <w:tcPr>
            <w:tcW w:w="289" w:type="pct"/>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华文中宋" w:eastAsia="华文中宋" w:hAnsi="华文中宋" w:cs="宋体"/>
                <w:color w:val="000000"/>
                <w:kern w:val="0"/>
                <w:sz w:val="40"/>
                <w:szCs w:val="40"/>
              </w:rPr>
            </w:pPr>
          </w:p>
        </w:tc>
        <w:tc>
          <w:tcPr>
            <w:tcW w:w="780" w:type="pct"/>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华文中宋" w:eastAsia="华文中宋" w:hAnsi="华文中宋" w:cs="宋体"/>
                <w:color w:val="000000"/>
                <w:kern w:val="0"/>
                <w:sz w:val="40"/>
                <w:szCs w:val="40"/>
              </w:rPr>
            </w:pPr>
          </w:p>
        </w:tc>
        <w:tc>
          <w:tcPr>
            <w:tcW w:w="3150" w:type="pct"/>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华文中宋" w:eastAsia="华文中宋" w:hAnsi="华文中宋" w:cs="宋体"/>
                <w:color w:val="000000"/>
                <w:kern w:val="0"/>
                <w:sz w:val="40"/>
                <w:szCs w:val="40"/>
              </w:rPr>
            </w:pPr>
          </w:p>
        </w:tc>
        <w:tc>
          <w:tcPr>
            <w:tcW w:w="780" w:type="pct"/>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华文中宋" w:eastAsia="华文中宋" w:hAnsi="华文中宋" w:cs="宋体"/>
                <w:color w:val="000000"/>
                <w:kern w:val="0"/>
                <w:sz w:val="40"/>
                <w:szCs w:val="40"/>
              </w:rPr>
            </w:pPr>
          </w:p>
        </w:tc>
      </w:tr>
      <w:tr w:rsidR="002A025F" w:rsidRPr="002A025F" w:rsidTr="002A025F">
        <w:trPr>
          <w:trHeight w:val="74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lastRenderedPageBreak/>
              <w:t>序号</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产品种类</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产品范围</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征收标准(元/台)</w:t>
            </w:r>
          </w:p>
        </w:tc>
      </w:tr>
      <w:tr w:rsidR="002A025F" w:rsidRPr="002A025F" w:rsidTr="002A025F">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电视机</w:t>
            </w: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阴极射线管（黑白、彩色）电视机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13</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液晶电视机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13</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kern w:val="0"/>
                <w:sz w:val="24"/>
                <w:szCs w:val="24"/>
              </w:rPr>
            </w:pPr>
            <w:r w:rsidRPr="002A025F">
              <w:rPr>
                <w:rFonts w:ascii="仿宋_GB2312" w:eastAsia="仿宋_GB2312" w:hAnsi="宋体" w:cs="宋体" w:hint="eastAsia"/>
                <w:kern w:val="0"/>
                <w:sz w:val="24"/>
                <w:szCs w:val="24"/>
              </w:rPr>
              <w:t>等离子电视机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13</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背投电视机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13</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其他用于接收信号并还原出图像及伴音的终端设备</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13</w:t>
            </w:r>
          </w:p>
        </w:tc>
      </w:tr>
      <w:tr w:rsidR="002A025F" w:rsidRPr="002A025F" w:rsidTr="002A025F">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2</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电冰箱</w:t>
            </w: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冷藏冷冻箱（柜）</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12</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冷藏箱（柜）</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12</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冷冻箱（柜）</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12</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其他具有制冷系统、消耗能量以获取冷量的隔热箱体</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12</w:t>
            </w:r>
          </w:p>
        </w:tc>
      </w:tr>
      <w:tr w:rsidR="002A025F" w:rsidRPr="002A025F" w:rsidTr="002A025F">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3</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洗衣机</w:t>
            </w: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波轮式洗衣机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滚筒式洗衣机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搅拌式洗衣机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脱水机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其他依靠机械作用洗涤衣物（含兼有干衣功能）的器具</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4</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房间空调器</w:t>
            </w: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整体式空调（窗机、穿墙机等）</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分体式空调（分体壁挂、分体柜机等）</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一拖多空调器</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其他制冷量在14000W及以下的房间空气调节器具</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7</w:t>
            </w:r>
          </w:p>
        </w:tc>
      </w:tr>
      <w:tr w:rsidR="002A025F" w:rsidRPr="002A025F" w:rsidTr="002A025F">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5</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微型计算机</w:t>
            </w: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台式微型计算机的显示器</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10</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主机、显示器一体形式的台式微型计算机</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10</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便携式微型计算机（含平板电脑、掌上电脑）</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10</w:t>
            </w:r>
          </w:p>
        </w:tc>
      </w:tr>
      <w:tr w:rsidR="002A025F" w:rsidRPr="002A025F" w:rsidTr="002A025F">
        <w:trPr>
          <w:trHeight w:val="480"/>
        </w:trPr>
        <w:tc>
          <w:tcPr>
            <w:tcW w:w="289"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2A025F" w:rsidRPr="002A025F" w:rsidRDefault="002A025F" w:rsidP="002A025F">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其他信息事务处理实体</w:t>
            </w:r>
          </w:p>
        </w:tc>
        <w:tc>
          <w:tcPr>
            <w:tcW w:w="780" w:type="pct"/>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仿宋_GB2312" w:eastAsia="仿宋_GB2312" w:hAnsi="宋体" w:cs="宋体"/>
                <w:color w:val="000000"/>
                <w:kern w:val="0"/>
                <w:sz w:val="28"/>
                <w:szCs w:val="28"/>
              </w:rPr>
            </w:pPr>
            <w:r w:rsidRPr="002A025F">
              <w:rPr>
                <w:rFonts w:ascii="仿宋_GB2312" w:eastAsia="仿宋_GB2312" w:hAnsi="宋体" w:cs="宋体" w:hint="eastAsia"/>
                <w:color w:val="000000"/>
                <w:kern w:val="0"/>
                <w:sz w:val="28"/>
                <w:szCs w:val="28"/>
              </w:rPr>
              <w:t>10</w:t>
            </w:r>
          </w:p>
        </w:tc>
      </w:tr>
      <w:tr w:rsidR="002A025F" w:rsidRPr="002A025F" w:rsidTr="002A025F">
        <w:trPr>
          <w:trHeight w:val="1249"/>
        </w:trPr>
        <w:tc>
          <w:tcPr>
            <w:tcW w:w="5000" w:type="pct"/>
            <w:gridSpan w:val="4"/>
            <w:tcBorders>
              <w:top w:val="single" w:sz="4" w:space="0" w:color="auto"/>
              <w:left w:val="nil"/>
              <w:bottom w:val="nil"/>
              <w:right w:val="nil"/>
            </w:tcBorders>
            <w:shd w:val="clear" w:color="auto" w:fill="auto"/>
            <w:vAlign w:val="center"/>
            <w:hideMark/>
          </w:tcPr>
          <w:p w:rsidR="002A025F" w:rsidRPr="002A025F" w:rsidRDefault="002A025F" w:rsidP="002A025F">
            <w:pPr>
              <w:widowControl/>
              <w:jc w:val="left"/>
              <w:rPr>
                <w:rFonts w:ascii="仿宋_GB2312" w:eastAsia="仿宋_GB2312" w:hAnsi="宋体" w:cs="宋体"/>
                <w:color w:val="000000"/>
                <w:kern w:val="0"/>
                <w:sz w:val="24"/>
                <w:szCs w:val="24"/>
              </w:rPr>
            </w:pPr>
            <w:r w:rsidRPr="002A025F">
              <w:rPr>
                <w:rFonts w:ascii="仿宋_GB2312" w:eastAsia="仿宋_GB2312" w:hAnsi="宋体" w:cs="宋体" w:hint="eastAsia"/>
                <w:color w:val="000000"/>
                <w:kern w:val="0"/>
                <w:sz w:val="24"/>
                <w:szCs w:val="24"/>
              </w:rPr>
              <w:t xml:space="preserve">    注：对电器电子产品生产者销售台式微型计算机整机不征收基金，但台式微型计算机显示器生产者将其生产的显示器组装成计算机整机销售的除外。对台式微型计算机显示器生产者组装的计算机整机按照10元/台的标准征收基金。</w:t>
            </w:r>
          </w:p>
        </w:tc>
      </w:tr>
    </w:tbl>
    <w:p w:rsidR="002A025F" w:rsidRPr="002A025F" w:rsidRDefault="002A025F">
      <w:pPr>
        <w:rPr>
          <w:rFonts w:ascii="宋体" w:eastAsia="宋体" w:hAnsi="宋体" w:cs="宋体" w:hint="eastAsia"/>
          <w:color w:val="000000"/>
          <w:kern w:val="0"/>
          <w:sz w:val="18"/>
          <w:szCs w:val="18"/>
        </w:rPr>
      </w:pPr>
    </w:p>
    <w:tbl>
      <w:tblPr>
        <w:tblW w:w="16445" w:type="dxa"/>
        <w:tblInd w:w="93" w:type="dxa"/>
        <w:tblLook w:val="04A0" w:firstRow="1" w:lastRow="0" w:firstColumn="1" w:lastColumn="0" w:noHBand="0" w:noVBand="1"/>
      </w:tblPr>
      <w:tblGrid>
        <w:gridCol w:w="3664"/>
        <w:gridCol w:w="3218"/>
        <w:gridCol w:w="4433"/>
        <w:gridCol w:w="605"/>
        <w:gridCol w:w="605"/>
        <w:gridCol w:w="605"/>
        <w:gridCol w:w="2184"/>
        <w:gridCol w:w="1131"/>
      </w:tblGrid>
      <w:tr w:rsidR="002A025F" w:rsidRPr="002A025F" w:rsidTr="002A025F">
        <w:trPr>
          <w:trHeight w:val="624"/>
        </w:trPr>
        <w:tc>
          <w:tcPr>
            <w:tcW w:w="16445" w:type="dxa"/>
            <w:gridSpan w:val="8"/>
            <w:vMerge w:val="restart"/>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8"/>
                <w:szCs w:val="28"/>
              </w:rPr>
            </w:pPr>
            <w:r w:rsidRPr="002A025F">
              <w:rPr>
                <w:rFonts w:ascii="宋体" w:eastAsia="宋体" w:hAnsi="宋体" w:cs="宋体" w:hint="eastAsia"/>
                <w:kern w:val="0"/>
                <w:sz w:val="28"/>
                <w:szCs w:val="28"/>
              </w:rPr>
              <w:t xml:space="preserve">附件2  </w:t>
            </w:r>
            <w:r w:rsidRPr="002A025F">
              <w:rPr>
                <w:rFonts w:ascii="宋体" w:eastAsia="宋体" w:hAnsi="宋体" w:cs="宋体" w:hint="eastAsia"/>
                <w:b/>
                <w:bCs/>
                <w:kern w:val="0"/>
                <w:sz w:val="40"/>
                <w:szCs w:val="40"/>
              </w:rPr>
              <w:t xml:space="preserve">           废弃电器电子产品处理基金申报表</w:t>
            </w:r>
          </w:p>
        </w:tc>
      </w:tr>
      <w:tr w:rsidR="002A025F" w:rsidRPr="002A025F" w:rsidTr="002A025F">
        <w:trPr>
          <w:trHeight w:val="624"/>
        </w:trPr>
        <w:tc>
          <w:tcPr>
            <w:tcW w:w="16445" w:type="dxa"/>
            <w:gridSpan w:val="8"/>
            <w:vMerge/>
            <w:tcBorders>
              <w:top w:val="nil"/>
              <w:left w:val="nil"/>
              <w:bottom w:val="nil"/>
              <w:right w:val="nil"/>
            </w:tcBorders>
            <w:vAlign w:val="center"/>
            <w:hideMark/>
          </w:tcPr>
          <w:p w:rsidR="002A025F" w:rsidRPr="002A025F" w:rsidRDefault="002A025F" w:rsidP="002A025F">
            <w:pPr>
              <w:widowControl/>
              <w:jc w:val="left"/>
              <w:rPr>
                <w:rFonts w:ascii="宋体" w:eastAsia="宋体" w:hAnsi="宋体" w:cs="宋体"/>
                <w:kern w:val="0"/>
                <w:sz w:val="28"/>
                <w:szCs w:val="28"/>
              </w:rPr>
            </w:pPr>
          </w:p>
        </w:tc>
      </w:tr>
      <w:tr w:rsidR="002A025F" w:rsidRPr="002A025F" w:rsidTr="002A025F">
        <w:trPr>
          <w:trHeight w:val="285"/>
        </w:trPr>
        <w:tc>
          <w:tcPr>
            <w:tcW w:w="6882" w:type="dxa"/>
            <w:gridSpan w:val="2"/>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纳税人识别号：</w:t>
            </w:r>
          </w:p>
        </w:tc>
        <w:tc>
          <w:tcPr>
            <w:tcW w:w="4433"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p>
        </w:tc>
        <w:tc>
          <w:tcPr>
            <w:tcW w:w="1815" w:type="dxa"/>
            <w:gridSpan w:val="3"/>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p>
        </w:tc>
        <w:tc>
          <w:tcPr>
            <w:tcW w:w="2184" w:type="dxa"/>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金额单位</w:t>
            </w:r>
          </w:p>
        </w:tc>
        <w:tc>
          <w:tcPr>
            <w:tcW w:w="1131" w:type="dxa"/>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元</w:t>
            </w:r>
          </w:p>
        </w:tc>
      </w:tr>
      <w:tr w:rsidR="002A025F" w:rsidRPr="002A025F" w:rsidTr="002A025F">
        <w:trPr>
          <w:trHeight w:val="285"/>
        </w:trPr>
        <w:tc>
          <w:tcPr>
            <w:tcW w:w="6882" w:type="dxa"/>
            <w:gridSpan w:val="2"/>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纳税人名称：</w:t>
            </w:r>
          </w:p>
        </w:tc>
        <w:tc>
          <w:tcPr>
            <w:tcW w:w="4433"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p>
        </w:tc>
        <w:tc>
          <w:tcPr>
            <w:tcW w:w="1815" w:type="dxa"/>
            <w:gridSpan w:val="3"/>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p>
        </w:tc>
        <w:tc>
          <w:tcPr>
            <w:tcW w:w="2184" w:type="dxa"/>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数量单位</w:t>
            </w:r>
          </w:p>
        </w:tc>
        <w:tc>
          <w:tcPr>
            <w:tcW w:w="1131" w:type="dxa"/>
            <w:tcBorders>
              <w:top w:val="nil"/>
              <w:left w:val="nil"/>
              <w:bottom w:val="nil"/>
              <w:right w:val="nil"/>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台</w:t>
            </w:r>
          </w:p>
        </w:tc>
      </w:tr>
      <w:tr w:rsidR="002A025F" w:rsidRPr="002A025F" w:rsidTr="002A025F">
        <w:trPr>
          <w:trHeight w:val="360"/>
        </w:trPr>
        <w:tc>
          <w:tcPr>
            <w:tcW w:w="6882" w:type="dxa"/>
            <w:gridSpan w:val="2"/>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填表日期：        年  月   日</w:t>
            </w:r>
          </w:p>
        </w:tc>
        <w:tc>
          <w:tcPr>
            <w:tcW w:w="4433"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5130" w:type="dxa"/>
            <w:gridSpan w:val="5"/>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所属期：  年  月  日至   年  月  日</w:t>
            </w:r>
          </w:p>
        </w:tc>
      </w:tr>
      <w:tr w:rsidR="002A025F" w:rsidRPr="002A025F" w:rsidTr="002A025F">
        <w:trPr>
          <w:trHeight w:val="735"/>
        </w:trPr>
        <w:tc>
          <w:tcPr>
            <w:tcW w:w="3664"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r w:rsidRPr="002A025F">
              <w:rPr>
                <w:rFonts w:ascii="宋体" w:eastAsia="宋体" w:hAnsi="宋体" w:cs="宋体" w:hint="eastAsia"/>
                <w:kern w:val="0"/>
                <w:sz w:val="24"/>
                <w:szCs w:val="24"/>
              </w:rPr>
              <w:t>项目</w:t>
            </w:r>
            <w:r w:rsidRPr="002A025F">
              <w:rPr>
                <w:rFonts w:ascii="仿宋_GB2312" w:eastAsia="仿宋_GB2312" w:hAnsi="宋体" w:cs="宋体" w:hint="eastAsia"/>
                <w:kern w:val="0"/>
                <w:sz w:val="24"/>
                <w:szCs w:val="24"/>
              </w:rPr>
              <w:t xml:space="preserve">           </w:t>
            </w:r>
            <w:r w:rsidRPr="002A025F">
              <w:rPr>
                <w:rFonts w:ascii="宋体" w:eastAsia="宋体" w:hAnsi="宋体" w:cs="宋体" w:hint="eastAsia"/>
                <w:kern w:val="0"/>
                <w:sz w:val="24"/>
                <w:szCs w:val="24"/>
              </w:rPr>
              <w:t>产品种类</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栏次</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proofErr w:type="gramStart"/>
            <w:r w:rsidRPr="002A025F">
              <w:rPr>
                <w:rFonts w:ascii="宋体" w:eastAsia="宋体" w:hAnsi="宋体" w:cs="宋体" w:hint="eastAsia"/>
                <w:kern w:val="0"/>
                <w:sz w:val="20"/>
                <w:szCs w:val="20"/>
              </w:rPr>
              <w:t>一</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二</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三</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四</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五</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合计</w:t>
            </w:r>
          </w:p>
        </w:tc>
      </w:tr>
      <w:tr w:rsidR="002A025F" w:rsidRPr="002A025F" w:rsidTr="002A025F">
        <w:trPr>
          <w:trHeight w:val="34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应征基金产品种类</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31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本期销售数量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2=3+4</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25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其中：应征销售数量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3</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27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出口免征销售数量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4</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24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上期未扣数量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5</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28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本期可扣除数量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6=7+8+9+10</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30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其中：进口数量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7</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27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国内购进数量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8</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31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委托加工收回数量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9</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31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已征基金产品可抵退货数量</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10</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45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本期应征数量</w:t>
            </w:r>
          </w:p>
        </w:tc>
        <w:tc>
          <w:tcPr>
            <w:tcW w:w="3218"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11(若3-5-6&gt;0，为3-5-6；否则为0）</w:t>
            </w:r>
          </w:p>
        </w:tc>
        <w:tc>
          <w:tcPr>
            <w:tcW w:w="4433"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43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结转下期扣除数量</w:t>
            </w:r>
          </w:p>
        </w:tc>
        <w:tc>
          <w:tcPr>
            <w:tcW w:w="3218"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12（若3-5-6&lt;0，为5+6-3；否则为0）</w:t>
            </w:r>
          </w:p>
        </w:tc>
        <w:tc>
          <w:tcPr>
            <w:tcW w:w="4433"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27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lastRenderedPageBreak/>
              <w:t>征收标准</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13</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r2bl w:val="single" w:sz="4" w:space="0" w:color="auto"/>
            </w:tcBorders>
            <w:shd w:val="clear" w:color="auto" w:fill="auto"/>
            <w:noWrap/>
            <w:vAlign w:val="center"/>
            <w:hideMark/>
          </w:tcPr>
          <w:p w:rsidR="002A025F" w:rsidRPr="002A025F" w:rsidRDefault="002A025F" w:rsidP="002A025F">
            <w:pPr>
              <w:widowControl/>
              <w:jc w:val="left"/>
              <w:rPr>
                <w:rFonts w:ascii="仿宋_GB2312" w:eastAsia="仿宋_GB2312" w:hAnsi="宋体" w:cs="宋体"/>
                <w:kern w:val="0"/>
                <w:sz w:val="20"/>
                <w:szCs w:val="20"/>
              </w:rPr>
            </w:pPr>
            <w:r w:rsidRPr="002A025F">
              <w:rPr>
                <w:rFonts w:ascii="仿宋_GB2312" w:eastAsia="仿宋_GB2312" w:hAnsi="宋体" w:cs="宋体" w:hint="eastAsia"/>
                <w:kern w:val="0"/>
                <w:sz w:val="20"/>
                <w:szCs w:val="20"/>
              </w:rPr>
              <w:t xml:space="preserve">　</w:t>
            </w:r>
          </w:p>
        </w:tc>
      </w:tr>
      <w:tr w:rsidR="002A025F" w:rsidRPr="002A025F" w:rsidTr="002A025F">
        <w:trPr>
          <w:trHeight w:val="36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本期应征基金金额</w:t>
            </w:r>
          </w:p>
        </w:tc>
        <w:tc>
          <w:tcPr>
            <w:tcW w:w="3218" w:type="dxa"/>
            <w:tcBorders>
              <w:top w:val="nil"/>
              <w:left w:val="nil"/>
              <w:bottom w:val="nil"/>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14=11×13</w:t>
            </w:r>
          </w:p>
        </w:tc>
        <w:tc>
          <w:tcPr>
            <w:tcW w:w="4433" w:type="dxa"/>
            <w:tcBorders>
              <w:top w:val="nil"/>
              <w:left w:val="nil"/>
              <w:bottom w:val="nil"/>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r>
      <w:tr w:rsidR="002A025F" w:rsidRPr="002A025F" w:rsidTr="002A025F">
        <w:trPr>
          <w:trHeight w:val="27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本期减征金额</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15</w:t>
            </w:r>
          </w:p>
        </w:tc>
        <w:tc>
          <w:tcPr>
            <w:tcW w:w="4433" w:type="dxa"/>
            <w:tcBorders>
              <w:top w:val="single" w:sz="4" w:space="0" w:color="auto"/>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r>
      <w:tr w:rsidR="002A025F" w:rsidRPr="002A025F" w:rsidTr="002A025F">
        <w:trPr>
          <w:trHeight w:val="28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已预缴基金额</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16</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r>
      <w:tr w:rsidR="002A025F" w:rsidRPr="002A025F" w:rsidTr="002A025F">
        <w:trPr>
          <w:trHeight w:val="30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上期结转基金额</w:t>
            </w:r>
          </w:p>
        </w:tc>
        <w:tc>
          <w:tcPr>
            <w:tcW w:w="3218"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17</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r>
      <w:tr w:rsidR="002A025F" w:rsidRPr="002A025F" w:rsidTr="002A025F">
        <w:trPr>
          <w:trHeight w:val="585"/>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本期应补基金额</w:t>
            </w:r>
          </w:p>
        </w:tc>
        <w:tc>
          <w:tcPr>
            <w:tcW w:w="3218"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 xml:space="preserve">18（若14-15-16-17&gt;0,为14-15-16- </w:t>
            </w:r>
            <w:r w:rsidRPr="002A025F">
              <w:rPr>
                <w:rFonts w:ascii="宋体" w:eastAsia="宋体" w:hAnsi="宋体" w:cs="宋体" w:hint="eastAsia"/>
                <w:kern w:val="0"/>
                <w:sz w:val="20"/>
                <w:szCs w:val="20"/>
              </w:rPr>
              <w:br/>
              <w:t xml:space="preserve">    17；否则为0）</w:t>
            </w:r>
          </w:p>
        </w:tc>
        <w:tc>
          <w:tcPr>
            <w:tcW w:w="4433"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r>
      <w:tr w:rsidR="002A025F" w:rsidRPr="002A025F" w:rsidTr="002A025F">
        <w:trPr>
          <w:trHeight w:val="570"/>
        </w:trPr>
        <w:tc>
          <w:tcPr>
            <w:tcW w:w="3664" w:type="dxa"/>
            <w:tcBorders>
              <w:top w:val="nil"/>
              <w:left w:val="single" w:sz="4" w:space="0" w:color="auto"/>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本期结转下期基金额</w:t>
            </w:r>
          </w:p>
        </w:tc>
        <w:tc>
          <w:tcPr>
            <w:tcW w:w="3218"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19（若14-15-16-17&lt;0,为15+16+17-</w:t>
            </w:r>
            <w:r w:rsidRPr="002A025F">
              <w:rPr>
                <w:rFonts w:ascii="宋体" w:eastAsia="宋体" w:hAnsi="宋体" w:cs="宋体" w:hint="eastAsia"/>
                <w:kern w:val="0"/>
                <w:sz w:val="20"/>
                <w:szCs w:val="20"/>
              </w:rPr>
              <w:br/>
              <w:t xml:space="preserve">    14；否则为0）</w:t>
            </w:r>
          </w:p>
        </w:tc>
        <w:tc>
          <w:tcPr>
            <w:tcW w:w="4433" w:type="dxa"/>
            <w:tcBorders>
              <w:top w:val="nil"/>
              <w:left w:val="nil"/>
              <w:bottom w:val="single" w:sz="4" w:space="0" w:color="auto"/>
              <w:right w:val="single" w:sz="4" w:space="0" w:color="auto"/>
            </w:tcBorders>
            <w:shd w:val="clear" w:color="auto" w:fill="auto"/>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r>
      <w:tr w:rsidR="002A025F" w:rsidRPr="002A025F" w:rsidTr="002A025F">
        <w:trPr>
          <w:trHeight w:val="285"/>
        </w:trPr>
        <w:tc>
          <w:tcPr>
            <w:tcW w:w="68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缴纳义务人或代理人声明：</w:t>
            </w:r>
            <w:r w:rsidRPr="002A025F">
              <w:rPr>
                <w:rFonts w:ascii="宋体" w:eastAsia="宋体" w:hAnsi="宋体" w:cs="宋体" w:hint="eastAsia"/>
                <w:kern w:val="0"/>
                <w:sz w:val="20"/>
                <w:szCs w:val="20"/>
              </w:rPr>
              <w:br/>
              <w:t xml:space="preserve">    此申报表是根据国家关于基金的相关规定填报，我确定它是真实的、可靠的、完整的。</w:t>
            </w:r>
          </w:p>
        </w:tc>
        <w:tc>
          <w:tcPr>
            <w:tcW w:w="4433"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如缴纳义务人填报，由缴纳义务人填写此栏：</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2184"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center"/>
              <w:rPr>
                <w:rFonts w:ascii="宋体" w:eastAsia="宋体" w:hAnsi="宋体" w:cs="宋体"/>
                <w:kern w:val="0"/>
                <w:sz w:val="20"/>
                <w:szCs w:val="20"/>
              </w:rPr>
            </w:pPr>
            <w:r w:rsidRPr="002A025F">
              <w:rPr>
                <w:rFonts w:ascii="宋体" w:eastAsia="宋体" w:hAnsi="宋体" w:cs="宋体" w:hint="eastAsia"/>
                <w:kern w:val="0"/>
                <w:sz w:val="20"/>
                <w:szCs w:val="20"/>
              </w:rPr>
              <w:t xml:space="preserve">　</w:t>
            </w:r>
          </w:p>
        </w:tc>
      </w:tr>
      <w:tr w:rsidR="002A025F" w:rsidRPr="002A025F" w:rsidTr="002A025F">
        <w:trPr>
          <w:trHeight w:val="285"/>
        </w:trPr>
        <w:tc>
          <w:tcPr>
            <w:tcW w:w="6882" w:type="dxa"/>
            <w:gridSpan w:val="2"/>
            <w:vMerge/>
            <w:tcBorders>
              <w:top w:val="single" w:sz="4" w:space="0" w:color="auto"/>
              <w:left w:val="single" w:sz="4" w:space="0" w:color="auto"/>
              <w:bottom w:val="single" w:sz="4" w:space="0" w:color="000000"/>
              <w:right w:val="single" w:sz="4" w:space="0" w:color="000000"/>
            </w:tcBorders>
            <w:vAlign w:val="center"/>
            <w:hideMark/>
          </w:tcPr>
          <w:p w:rsidR="002A025F" w:rsidRPr="002A025F" w:rsidRDefault="002A025F" w:rsidP="002A025F">
            <w:pPr>
              <w:widowControl/>
              <w:jc w:val="left"/>
              <w:rPr>
                <w:rFonts w:ascii="宋体" w:eastAsia="宋体" w:hAnsi="宋体" w:cs="宋体"/>
                <w:kern w:val="0"/>
                <w:sz w:val="20"/>
                <w:szCs w:val="20"/>
              </w:rPr>
            </w:pPr>
          </w:p>
        </w:tc>
        <w:tc>
          <w:tcPr>
            <w:tcW w:w="9563" w:type="dxa"/>
            <w:gridSpan w:val="6"/>
            <w:tcBorders>
              <w:top w:val="single" w:sz="4" w:space="0" w:color="auto"/>
              <w:left w:val="nil"/>
              <w:bottom w:val="single" w:sz="4" w:space="0" w:color="auto"/>
              <w:right w:val="single" w:sz="4" w:space="0" w:color="000000"/>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经办人（签章）：</w:t>
            </w:r>
          </w:p>
        </w:tc>
      </w:tr>
      <w:tr w:rsidR="002A025F" w:rsidRPr="002A025F" w:rsidTr="002A025F">
        <w:trPr>
          <w:trHeight w:val="285"/>
        </w:trPr>
        <w:tc>
          <w:tcPr>
            <w:tcW w:w="6882" w:type="dxa"/>
            <w:gridSpan w:val="2"/>
            <w:vMerge/>
            <w:tcBorders>
              <w:top w:val="single" w:sz="4" w:space="0" w:color="auto"/>
              <w:left w:val="single" w:sz="4" w:space="0" w:color="auto"/>
              <w:bottom w:val="single" w:sz="4" w:space="0" w:color="000000"/>
              <w:right w:val="single" w:sz="4" w:space="0" w:color="000000"/>
            </w:tcBorders>
            <w:vAlign w:val="center"/>
            <w:hideMark/>
          </w:tcPr>
          <w:p w:rsidR="002A025F" w:rsidRPr="002A025F" w:rsidRDefault="002A025F" w:rsidP="002A025F">
            <w:pPr>
              <w:widowControl/>
              <w:jc w:val="left"/>
              <w:rPr>
                <w:rFonts w:ascii="宋体" w:eastAsia="宋体" w:hAnsi="宋体" w:cs="宋体"/>
                <w:kern w:val="0"/>
                <w:sz w:val="20"/>
                <w:szCs w:val="20"/>
              </w:rPr>
            </w:pPr>
          </w:p>
        </w:tc>
        <w:tc>
          <w:tcPr>
            <w:tcW w:w="9563" w:type="dxa"/>
            <w:gridSpan w:val="6"/>
            <w:tcBorders>
              <w:top w:val="single" w:sz="4" w:space="0" w:color="auto"/>
              <w:left w:val="nil"/>
              <w:bottom w:val="single" w:sz="4" w:space="0" w:color="auto"/>
              <w:right w:val="single" w:sz="4" w:space="0" w:color="000000"/>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法定代表人（签章）：                    联系电话：</w:t>
            </w:r>
          </w:p>
        </w:tc>
      </w:tr>
      <w:tr w:rsidR="002A025F" w:rsidRPr="002A025F" w:rsidTr="002A025F">
        <w:trPr>
          <w:trHeight w:val="285"/>
        </w:trPr>
        <w:tc>
          <w:tcPr>
            <w:tcW w:w="6882" w:type="dxa"/>
            <w:gridSpan w:val="2"/>
            <w:vMerge/>
            <w:tcBorders>
              <w:top w:val="single" w:sz="4" w:space="0" w:color="auto"/>
              <w:left w:val="single" w:sz="4" w:space="0" w:color="auto"/>
              <w:bottom w:val="single" w:sz="4" w:space="0" w:color="000000"/>
              <w:right w:val="single" w:sz="4" w:space="0" w:color="000000"/>
            </w:tcBorders>
            <w:vAlign w:val="center"/>
            <w:hideMark/>
          </w:tcPr>
          <w:p w:rsidR="002A025F" w:rsidRPr="002A025F" w:rsidRDefault="002A025F" w:rsidP="002A025F">
            <w:pPr>
              <w:widowControl/>
              <w:jc w:val="left"/>
              <w:rPr>
                <w:rFonts w:ascii="宋体" w:eastAsia="宋体" w:hAnsi="宋体" w:cs="宋体"/>
                <w:kern w:val="0"/>
                <w:sz w:val="20"/>
                <w:szCs w:val="20"/>
              </w:rPr>
            </w:pPr>
          </w:p>
        </w:tc>
        <w:tc>
          <w:tcPr>
            <w:tcW w:w="9563" w:type="dxa"/>
            <w:gridSpan w:val="6"/>
            <w:tcBorders>
              <w:top w:val="single" w:sz="4" w:space="0" w:color="auto"/>
              <w:left w:val="nil"/>
              <w:bottom w:val="single" w:sz="4" w:space="0" w:color="auto"/>
              <w:right w:val="single" w:sz="4" w:space="0" w:color="000000"/>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如委托代理人填报，由代理人填写此栏：</w:t>
            </w:r>
          </w:p>
        </w:tc>
      </w:tr>
      <w:tr w:rsidR="002A025F" w:rsidRPr="002A025F" w:rsidTr="002A025F">
        <w:trPr>
          <w:trHeight w:val="285"/>
        </w:trPr>
        <w:tc>
          <w:tcPr>
            <w:tcW w:w="6882" w:type="dxa"/>
            <w:gridSpan w:val="2"/>
            <w:vMerge/>
            <w:tcBorders>
              <w:top w:val="single" w:sz="4" w:space="0" w:color="auto"/>
              <w:left w:val="single" w:sz="4" w:space="0" w:color="auto"/>
              <w:bottom w:val="single" w:sz="4" w:space="0" w:color="000000"/>
              <w:right w:val="single" w:sz="4" w:space="0" w:color="000000"/>
            </w:tcBorders>
            <w:vAlign w:val="center"/>
            <w:hideMark/>
          </w:tcPr>
          <w:p w:rsidR="002A025F" w:rsidRPr="002A025F" w:rsidRDefault="002A025F" w:rsidP="002A025F">
            <w:pPr>
              <w:widowControl/>
              <w:jc w:val="left"/>
              <w:rPr>
                <w:rFonts w:ascii="宋体" w:eastAsia="宋体" w:hAnsi="宋体" w:cs="宋体"/>
                <w:kern w:val="0"/>
                <w:sz w:val="20"/>
                <w:szCs w:val="20"/>
              </w:rPr>
            </w:pPr>
          </w:p>
        </w:tc>
        <w:tc>
          <w:tcPr>
            <w:tcW w:w="9563" w:type="dxa"/>
            <w:gridSpan w:val="6"/>
            <w:tcBorders>
              <w:top w:val="single" w:sz="4" w:space="0" w:color="auto"/>
              <w:left w:val="nil"/>
              <w:bottom w:val="single" w:sz="4" w:space="0" w:color="auto"/>
              <w:right w:val="single" w:sz="4" w:space="0" w:color="000000"/>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代理人名称：                           授权人（签章）：</w:t>
            </w:r>
          </w:p>
        </w:tc>
      </w:tr>
      <w:tr w:rsidR="002A025F" w:rsidRPr="002A025F" w:rsidTr="002A025F">
        <w:trPr>
          <w:trHeight w:val="285"/>
        </w:trPr>
        <w:tc>
          <w:tcPr>
            <w:tcW w:w="6882" w:type="dxa"/>
            <w:gridSpan w:val="2"/>
            <w:vMerge/>
            <w:tcBorders>
              <w:top w:val="single" w:sz="4" w:space="0" w:color="auto"/>
              <w:left w:val="single" w:sz="4" w:space="0" w:color="auto"/>
              <w:bottom w:val="single" w:sz="4" w:space="0" w:color="000000"/>
              <w:right w:val="single" w:sz="4" w:space="0" w:color="000000"/>
            </w:tcBorders>
            <w:vAlign w:val="center"/>
            <w:hideMark/>
          </w:tcPr>
          <w:p w:rsidR="002A025F" w:rsidRPr="002A025F" w:rsidRDefault="002A025F" w:rsidP="002A025F">
            <w:pPr>
              <w:widowControl/>
              <w:jc w:val="left"/>
              <w:rPr>
                <w:rFonts w:ascii="宋体" w:eastAsia="宋体" w:hAnsi="宋体" w:cs="宋体"/>
                <w:kern w:val="0"/>
                <w:sz w:val="20"/>
                <w:szCs w:val="20"/>
              </w:rPr>
            </w:pPr>
          </w:p>
        </w:tc>
        <w:tc>
          <w:tcPr>
            <w:tcW w:w="9563" w:type="dxa"/>
            <w:gridSpan w:val="6"/>
            <w:tcBorders>
              <w:top w:val="single" w:sz="4" w:space="0" w:color="auto"/>
              <w:left w:val="nil"/>
              <w:bottom w:val="single" w:sz="4" w:space="0" w:color="auto"/>
              <w:right w:val="single" w:sz="4" w:space="0" w:color="000000"/>
            </w:tcBorders>
            <w:shd w:val="clear" w:color="auto" w:fill="auto"/>
            <w:vAlign w:val="center"/>
            <w:hideMark/>
          </w:tcPr>
          <w:p w:rsidR="002A025F" w:rsidRPr="002A025F" w:rsidRDefault="002A025F" w:rsidP="002A025F">
            <w:pPr>
              <w:widowControl/>
              <w:jc w:val="left"/>
              <w:rPr>
                <w:rFonts w:ascii="宋体" w:eastAsia="宋体" w:hAnsi="宋体" w:cs="宋体"/>
                <w:kern w:val="0"/>
                <w:sz w:val="20"/>
                <w:szCs w:val="20"/>
              </w:rPr>
            </w:pPr>
            <w:r w:rsidRPr="002A025F">
              <w:rPr>
                <w:rFonts w:ascii="宋体" w:eastAsia="宋体" w:hAnsi="宋体" w:cs="宋体" w:hint="eastAsia"/>
                <w:kern w:val="0"/>
                <w:sz w:val="20"/>
                <w:szCs w:val="20"/>
              </w:rPr>
              <w:t>代理经办人（公章）：                    联系电话：</w:t>
            </w:r>
          </w:p>
        </w:tc>
      </w:tr>
      <w:tr w:rsidR="002A025F" w:rsidRPr="002A025F" w:rsidTr="002A025F">
        <w:trPr>
          <w:trHeight w:val="285"/>
        </w:trPr>
        <w:tc>
          <w:tcPr>
            <w:tcW w:w="3664" w:type="dxa"/>
            <w:tcBorders>
              <w:top w:val="nil"/>
              <w:left w:val="single" w:sz="4" w:space="0" w:color="auto"/>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3218"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4433"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2184"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1131" w:type="dxa"/>
            <w:tcBorders>
              <w:top w:val="nil"/>
              <w:left w:val="nil"/>
              <w:bottom w:val="nil"/>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r>
      <w:tr w:rsidR="002A025F" w:rsidRPr="002A025F" w:rsidTr="002A025F">
        <w:trPr>
          <w:trHeight w:val="285"/>
        </w:trPr>
        <w:tc>
          <w:tcPr>
            <w:tcW w:w="3664" w:type="dxa"/>
            <w:tcBorders>
              <w:top w:val="nil"/>
              <w:left w:val="single" w:sz="4" w:space="0" w:color="auto"/>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以下由税务机关填写</w:t>
            </w:r>
          </w:p>
        </w:tc>
        <w:tc>
          <w:tcPr>
            <w:tcW w:w="3218"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4433"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2184"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1131" w:type="dxa"/>
            <w:tcBorders>
              <w:top w:val="nil"/>
              <w:left w:val="nil"/>
              <w:bottom w:val="nil"/>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r>
      <w:tr w:rsidR="002A025F" w:rsidRPr="002A025F" w:rsidTr="002A025F">
        <w:trPr>
          <w:trHeight w:val="285"/>
        </w:trPr>
        <w:tc>
          <w:tcPr>
            <w:tcW w:w="3664" w:type="dxa"/>
            <w:tcBorders>
              <w:top w:val="nil"/>
              <w:left w:val="single" w:sz="4" w:space="0" w:color="auto"/>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3218"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4433"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2184"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1131" w:type="dxa"/>
            <w:tcBorders>
              <w:top w:val="nil"/>
              <w:left w:val="nil"/>
              <w:bottom w:val="nil"/>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r>
      <w:tr w:rsidR="002A025F" w:rsidRPr="002A025F" w:rsidTr="002A025F">
        <w:trPr>
          <w:trHeight w:val="285"/>
        </w:trPr>
        <w:tc>
          <w:tcPr>
            <w:tcW w:w="3664" w:type="dxa"/>
            <w:tcBorders>
              <w:top w:val="nil"/>
              <w:left w:val="single" w:sz="4" w:space="0" w:color="auto"/>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收到日期：</w:t>
            </w:r>
          </w:p>
        </w:tc>
        <w:tc>
          <w:tcPr>
            <w:tcW w:w="3218"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接收人:</w:t>
            </w:r>
          </w:p>
        </w:tc>
        <w:tc>
          <w:tcPr>
            <w:tcW w:w="4433"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605" w:type="dxa"/>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p>
        </w:tc>
        <w:tc>
          <w:tcPr>
            <w:tcW w:w="3394" w:type="dxa"/>
            <w:gridSpan w:val="3"/>
            <w:tcBorders>
              <w:top w:val="nil"/>
              <w:left w:val="nil"/>
              <w:bottom w:val="nil"/>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主管税务机关盖章：</w:t>
            </w:r>
          </w:p>
        </w:tc>
        <w:tc>
          <w:tcPr>
            <w:tcW w:w="1131" w:type="dxa"/>
            <w:tcBorders>
              <w:top w:val="nil"/>
              <w:left w:val="nil"/>
              <w:bottom w:val="nil"/>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r>
      <w:tr w:rsidR="002A025F" w:rsidRPr="002A025F" w:rsidTr="002A025F">
        <w:trPr>
          <w:trHeight w:val="750"/>
        </w:trPr>
        <w:tc>
          <w:tcPr>
            <w:tcW w:w="3664" w:type="dxa"/>
            <w:tcBorders>
              <w:top w:val="nil"/>
              <w:left w:val="single" w:sz="4" w:space="0" w:color="auto"/>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3218"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4433"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605"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605"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605"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2184" w:type="dxa"/>
            <w:tcBorders>
              <w:top w:val="nil"/>
              <w:left w:val="nil"/>
              <w:bottom w:val="single" w:sz="4" w:space="0" w:color="auto"/>
              <w:right w:val="nil"/>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t xml:space="preserve">　</w:t>
            </w:r>
          </w:p>
        </w:tc>
      </w:tr>
      <w:tr w:rsidR="002A025F" w:rsidRPr="002A025F" w:rsidTr="002A025F">
        <w:trPr>
          <w:trHeight w:val="8190"/>
        </w:trPr>
        <w:tc>
          <w:tcPr>
            <w:tcW w:w="16445" w:type="dxa"/>
            <w:gridSpan w:val="8"/>
            <w:tcBorders>
              <w:top w:val="nil"/>
              <w:left w:val="nil"/>
              <w:bottom w:val="nil"/>
              <w:right w:val="nil"/>
            </w:tcBorders>
            <w:shd w:val="clear" w:color="auto" w:fill="auto"/>
            <w:vAlign w:val="center"/>
            <w:hideMark/>
          </w:tcPr>
          <w:p w:rsidR="002A025F" w:rsidRPr="002A025F" w:rsidRDefault="002A025F" w:rsidP="002A025F">
            <w:pPr>
              <w:widowControl/>
              <w:jc w:val="left"/>
              <w:rPr>
                <w:rFonts w:ascii="宋体" w:eastAsia="宋体" w:hAnsi="宋体" w:cs="宋体"/>
                <w:kern w:val="0"/>
                <w:sz w:val="24"/>
                <w:szCs w:val="24"/>
              </w:rPr>
            </w:pPr>
            <w:r w:rsidRPr="002A025F">
              <w:rPr>
                <w:rFonts w:ascii="宋体" w:eastAsia="宋体" w:hAnsi="宋体" w:cs="宋体" w:hint="eastAsia"/>
                <w:kern w:val="0"/>
                <w:sz w:val="24"/>
                <w:szCs w:val="24"/>
              </w:rPr>
              <w:lastRenderedPageBreak/>
              <w:t>填表说明：</w:t>
            </w:r>
            <w:r w:rsidRPr="002A025F">
              <w:rPr>
                <w:rFonts w:ascii="宋体" w:eastAsia="宋体" w:hAnsi="宋体" w:cs="宋体" w:hint="eastAsia"/>
                <w:kern w:val="0"/>
                <w:sz w:val="24"/>
                <w:szCs w:val="24"/>
              </w:rPr>
              <w:br/>
              <w:t xml:space="preserve">    1、本表适用于废弃电器电子产品处理基金（以下简称“基金”）缴纳义务人填报。本表所称产品是指应征基金的电器电子</w:t>
            </w:r>
            <w:r w:rsidRPr="002A025F">
              <w:rPr>
                <w:rFonts w:ascii="宋体" w:eastAsia="宋体" w:hAnsi="宋体" w:cs="宋体" w:hint="eastAsia"/>
                <w:kern w:val="0"/>
                <w:sz w:val="24"/>
                <w:szCs w:val="24"/>
              </w:rPr>
              <w:br/>
              <w:t xml:space="preserve">       产品。本表“合计”栏为1至5栏的合计数。</w:t>
            </w:r>
            <w:r w:rsidRPr="002A025F">
              <w:rPr>
                <w:rFonts w:ascii="宋体" w:eastAsia="宋体" w:hAnsi="宋体" w:cs="宋体" w:hint="eastAsia"/>
                <w:kern w:val="0"/>
                <w:sz w:val="24"/>
                <w:szCs w:val="24"/>
              </w:rPr>
              <w:br/>
              <w:t xml:space="preserve">    2、“纳税人识别号”栏，填写税务机关为基金缴纳义务人确定的识别号，即：税务登记证号码。</w:t>
            </w:r>
            <w:r w:rsidRPr="002A025F">
              <w:rPr>
                <w:rFonts w:ascii="宋体" w:eastAsia="宋体" w:hAnsi="宋体" w:cs="宋体" w:hint="eastAsia"/>
                <w:kern w:val="0"/>
                <w:sz w:val="24"/>
                <w:szCs w:val="24"/>
              </w:rPr>
              <w:br/>
              <w:t xml:space="preserve">    3、“纳税人名称”栏，填写基金缴纳义务人单位名称全称，不得填写简称。</w:t>
            </w:r>
            <w:r w:rsidRPr="002A025F">
              <w:rPr>
                <w:rFonts w:ascii="宋体" w:eastAsia="宋体" w:hAnsi="宋体" w:cs="宋体" w:hint="eastAsia"/>
                <w:kern w:val="0"/>
                <w:sz w:val="24"/>
                <w:szCs w:val="24"/>
              </w:rPr>
              <w:br/>
              <w:t xml:space="preserve">    4、“填表日期”填写基金缴纳义务人填写本表的具体日期。</w:t>
            </w:r>
            <w:r w:rsidRPr="002A025F">
              <w:rPr>
                <w:rFonts w:ascii="宋体" w:eastAsia="宋体" w:hAnsi="宋体" w:cs="宋体" w:hint="eastAsia"/>
                <w:kern w:val="0"/>
                <w:sz w:val="24"/>
                <w:szCs w:val="24"/>
              </w:rPr>
              <w:br/>
              <w:t xml:space="preserve">    5、“所属期”填写基金缴纳义务人申报的应纳基金所属时间，填写具体的起止年、月、日。</w:t>
            </w:r>
            <w:r w:rsidRPr="002A025F">
              <w:rPr>
                <w:rFonts w:ascii="宋体" w:eastAsia="宋体" w:hAnsi="宋体" w:cs="宋体" w:hint="eastAsia"/>
                <w:kern w:val="0"/>
                <w:sz w:val="24"/>
                <w:szCs w:val="24"/>
              </w:rPr>
              <w:br/>
              <w:t xml:space="preserve">    6、第1项“应征基金产品种类” 填写产品编码：电视机01、电冰箱02、洗衣机03、房间空调器04、微型计算机05。</w:t>
            </w:r>
            <w:r w:rsidRPr="002A025F">
              <w:rPr>
                <w:rFonts w:ascii="宋体" w:eastAsia="宋体" w:hAnsi="宋体" w:cs="宋体" w:hint="eastAsia"/>
                <w:kern w:val="0"/>
                <w:sz w:val="24"/>
                <w:szCs w:val="24"/>
              </w:rPr>
              <w:br/>
              <w:t xml:space="preserve">    7、第2项“本期销售数量”，填写第3项和第4项之</w:t>
            </w:r>
            <w:proofErr w:type="gramStart"/>
            <w:r w:rsidRPr="002A025F">
              <w:rPr>
                <w:rFonts w:ascii="宋体" w:eastAsia="宋体" w:hAnsi="宋体" w:cs="宋体" w:hint="eastAsia"/>
                <w:kern w:val="0"/>
                <w:sz w:val="24"/>
                <w:szCs w:val="24"/>
              </w:rPr>
              <w:t>和</w:t>
            </w:r>
            <w:proofErr w:type="gramEnd"/>
            <w:r w:rsidRPr="002A025F">
              <w:rPr>
                <w:rFonts w:ascii="宋体" w:eastAsia="宋体" w:hAnsi="宋体" w:cs="宋体" w:hint="eastAsia"/>
                <w:kern w:val="0"/>
                <w:sz w:val="24"/>
                <w:szCs w:val="24"/>
              </w:rPr>
              <w:t>。</w:t>
            </w:r>
            <w:r w:rsidRPr="002A025F">
              <w:rPr>
                <w:rFonts w:ascii="宋体" w:eastAsia="宋体" w:hAnsi="宋体" w:cs="宋体" w:hint="eastAsia"/>
                <w:kern w:val="0"/>
                <w:sz w:val="24"/>
                <w:szCs w:val="24"/>
              </w:rPr>
              <w:br/>
              <w:t xml:space="preserve">    8、第3项“应征销售数量”，填写按照本规定第五条和第六条确定的数量之和（不包括出口数量）。</w:t>
            </w:r>
            <w:r w:rsidRPr="002A025F">
              <w:rPr>
                <w:rFonts w:ascii="宋体" w:eastAsia="宋体" w:hAnsi="宋体" w:cs="宋体" w:hint="eastAsia"/>
                <w:kern w:val="0"/>
                <w:sz w:val="24"/>
                <w:szCs w:val="24"/>
              </w:rPr>
              <w:br/>
              <w:t xml:space="preserve">    9、第4项“出口免征销售数量”，填写出口的产品数量。</w:t>
            </w:r>
            <w:r w:rsidRPr="002A025F">
              <w:rPr>
                <w:rFonts w:ascii="宋体" w:eastAsia="宋体" w:hAnsi="宋体" w:cs="宋体" w:hint="eastAsia"/>
                <w:kern w:val="0"/>
                <w:sz w:val="24"/>
                <w:szCs w:val="24"/>
              </w:rPr>
              <w:br/>
              <w:t xml:space="preserve">    10、第5项“上期未扣数量”，填写本表上期第12项“结转下期扣除数量”。</w:t>
            </w:r>
            <w:r w:rsidRPr="002A025F">
              <w:rPr>
                <w:rFonts w:ascii="宋体" w:eastAsia="宋体" w:hAnsi="宋体" w:cs="宋体" w:hint="eastAsia"/>
                <w:kern w:val="0"/>
                <w:sz w:val="24"/>
                <w:szCs w:val="24"/>
              </w:rPr>
              <w:br/>
              <w:t xml:space="preserve">    11、第6项“本期可扣除数量”，填写第7项、第8项、第9项、第10项之</w:t>
            </w:r>
            <w:proofErr w:type="gramStart"/>
            <w:r w:rsidRPr="002A025F">
              <w:rPr>
                <w:rFonts w:ascii="宋体" w:eastAsia="宋体" w:hAnsi="宋体" w:cs="宋体" w:hint="eastAsia"/>
                <w:kern w:val="0"/>
                <w:sz w:val="24"/>
                <w:szCs w:val="24"/>
              </w:rPr>
              <w:t>和</w:t>
            </w:r>
            <w:proofErr w:type="gramEnd"/>
            <w:r w:rsidRPr="002A025F">
              <w:rPr>
                <w:rFonts w:ascii="宋体" w:eastAsia="宋体" w:hAnsi="宋体" w:cs="宋体" w:hint="eastAsia"/>
                <w:kern w:val="0"/>
                <w:sz w:val="24"/>
                <w:szCs w:val="24"/>
              </w:rPr>
              <w:t>。</w:t>
            </w:r>
            <w:r w:rsidRPr="002A025F">
              <w:rPr>
                <w:rFonts w:ascii="宋体" w:eastAsia="宋体" w:hAnsi="宋体" w:cs="宋体" w:hint="eastAsia"/>
                <w:kern w:val="0"/>
                <w:sz w:val="24"/>
                <w:szCs w:val="24"/>
              </w:rPr>
              <w:br/>
              <w:t xml:space="preserve">    12、第7项“进口数量”，填写已由海关征收基金的进口产品数量。</w:t>
            </w:r>
            <w:r w:rsidRPr="002A025F">
              <w:rPr>
                <w:rFonts w:ascii="宋体" w:eastAsia="宋体" w:hAnsi="宋体" w:cs="宋体" w:hint="eastAsia"/>
                <w:kern w:val="0"/>
                <w:sz w:val="24"/>
                <w:szCs w:val="24"/>
              </w:rPr>
              <w:br/>
              <w:t xml:space="preserve">    13、第8项“国内购进数量”, 填写从国内购进的已征基金产品数量。</w:t>
            </w:r>
            <w:r w:rsidRPr="002A025F">
              <w:rPr>
                <w:rFonts w:ascii="宋体" w:eastAsia="宋体" w:hAnsi="宋体" w:cs="宋体" w:hint="eastAsia"/>
                <w:kern w:val="0"/>
                <w:sz w:val="24"/>
                <w:szCs w:val="24"/>
              </w:rPr>
              <w:br/>
              <w:t xml:space="preserve">    14、第9项“委托加工收回数量”，填写从受托方收回委托加工已征基金的产品数量。</w:t>
            </w:r>
            <w:r w:rsidRPr="002A025F">
              <w:rPr>
                <w:rFonts w:ascii="宋体" w:eastAsia="宋体" w:hAnsi="宋体" w:cs="宋体" w:hint="eastAsia"/>
                <w:kern w:val="0"/>
                <w:sz w:val="24"/>
                <w:szCs w:val="24"/>
              </w:rPr>
              <w:br/>
              <w:t xml:space="preserve">    15、第10项“已征基金产品可抵退货数量”，填写已征基金产品发生销货退回的数量。</w:t>
            </w:r>
            <w:r w:rsidRPr="002A025F">
              <w:rPr>
                <w:rFonts w:ascii="宋体" w:eastAsia="宋体" w:hAnsi="宋体" w:cs="宋体" w:hint="eastAsia"/>
                <w:kern w:val="0"/>
                <w:sz w:val="24"/>
                <w:szCs w:val="24"/>
              </w:rPr>
              <w:br/>
              <w:t xml:space="preserve">    16、第11项“本期应征数量”，填写第3项减去第5项、第6项的余额，当余额为负数时，本项为0。</w:t>
            </w:r>
            <w:r w:rsidRPr="002A025F">
              <w:rPr>
                <w:rFonts w:ascii="宋体" w:eastAsia="宋体" w:hAnsi="宋体" w:cs="宋体" w:hint="eastAsia"/>
                <w:kern w:val="0"/>
                <w:sz w:val="24"/>
                <w:szCs w:val="24"/>
              </w:rPr>
              <w:br/>
              <w:t xml:space="preserve">    17、第12项“结转下期扣除数量”，填写第5项、第6项之和减去第3项的余额，当余额为负数时，本项为0。</w:t>
            </w:r>
            <w:r w:rsidRPr="002A025F">
              <w:rPr>
                <w:rFonts w:ascii="宋体" w:eastAsia="宋体" w:hAnsi="宋体" w:cs="宋体" w:hint="eastAsia"/>
                <w:kern w:val="0"/>
                <w:sz w:val="24"/>
                <w:szCs w:val="24"/>
              </w:rPr>
              <w:br/>
              <w:t xml:space="preserve">    18、第13项“征收标准”，按照《国内销售电器电子产品基金征收范围和标准》填写。</w:t>
            </w:r>
            <w:r w:rsidRPr="002A025F">
              <w:rPr>
                <w:rFonts w:ascii="宋体" w:eastAsia="宋体" w:hAnsi="宋体" w:cs="宋体" w:hint="eastAsia"/>
                <w:kern w:val="0"/>
                <w:sz w:val="24"/>
                <w:szCs w:val="24"/>
              </w:rPr>
              <w:br/>
              <w:t xml:space="preserve">    19、第14项“本期应征基金金额”，填写第11项与第13项的乘积。</w:t>
            </w:r>
            <w:r w:rsidRPr="002A025F">
              <w:rPr>
                <w:rFonts w:ascii="宋体" w:eastAsia="宋体" w:hAnsi="宋体" w:cs="宋体" w:hint="eastAsia"/>
                <w:kern w:val="0"/>
                <w:sz w:val="24"/>
                <w:szCs w:val="24"/>
              </w:rPr>
              <w:br/>
              <w:t xml:space="preserve">    20、第15项“本期减征金额”，本项在国务院相关部门的具体规定未明确之前暂不填写。</w:t>
            </w:r>
            <w:r w:rsidRPr="002A025F">
              <w:rPr>
                <w:rFonts w:ascii="宋体" w:eastAsia="宋体" w:hAnsi="宋体" w:cs="宋体" w:hint="eastAsia"/>
                <w:kern w:val="0"/>
                <w:sz w:val="24"/>
                <w:szCs w:val="24"/>
              </w:rPr>
              <w:br/>
              <w:t xml:space="preserve">    21、第16项“已预缴基金额”，填写已预缴的基金金额。</w:t>
            </w:r>
            <w:r w:rsidRPr="002A025F">
              <w:rPr>
                <w:rFonts w:ascii="宋体" w:eastAsia="宋体" w:hAnsi="宋体" w:cs="宋体" w:hint="eastAsia"/>
                <w:kern w:val="0"/>
                <w:sz w:val="24"/>
                <w:szCs w:val="24"/>
              </w:rPr>
              <w:br/>
              <w:t xml:space="preserve">    22、第17项“上期结转基金额”，填写本表上期第19项“本期结转下期基金额”。</w:t>
            </w:r>
            <w:r w:rsidRPr="002A025F">
              <w:rPr>
                <w:rFonts w:ascii="宋体" w:eastAsia="宋体" w:hAnsi="宋体" w:cs="宋体" w:hint="eastAsia"/>
                <w:kern w:val="0"/>
                <w:sz w:val="24"/>
                <w:szCs w:val="24"/>
              </w:rPr>
              <w:br/>
              <w:t xml:space="preserve">    23、第18项“本期应补基金额”，填写第14项减去第15项、第16项、第17项的余额，余额为负数时，本项为0。</w:t>
            </w:r>
            <w:r w:rsidRPr="002A025F">
              <w:rPr>
                <w:rFonts w:ascii="宋体" w:eastAsia="宋体" w:hAnsi="宋体" w:cs="宋体" w:hint="eastAsia"/>
                <w:kern w:val="0"/>
                <w:sz w:val="24"/>
                <w:szCs w:val="24"/>
              </w:rPr>
              <w:br/>
              <w:t xml:space="preserve">    24、第19项“本期结转下期基金额”，填写第15项、第16项、第17项之和减去第14项的余额，余额为负数时，本项为0。</w:t>
            </w:r>
          </w:p>
        </w:tc>
      </w:tr>
    </w:tbl>
    <w:p w:rsidR="002A025F" w:rsidRPr="002A025F" w:rsidRDefault="002A025F" w:rsidP="002A025F">
      <w:pPr>
        <w:rPr>
          <w:rFonts w:hint="eastAsia"/>
        </w:rPr>
      </w:pPr>
    </w:p>
    <w:sectPr w:rsidR="002A025F" w:rsidRPr="002A025F" w:rsidSect="002A025F">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23"/>
    <w:rsid w:val="002A025F"/>
    <w:rsid w:val="00632223"/>
    <w:rsid w:val="006E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25F"/>
    <w:rPr>
      <w:strike w:val="0"/>
      <w:dstrike w:val="0"/>
      <w:color w:val="333333"/>
      <w:sz w:val="18"/>
      <w:szCs w:val="18"/>
      <w:u w:val="none"/>
      <w:effect w:val="none"/>
    </w:rPr>
  </w:style>
  <w:style w:type="character" w:customStyle="1" w:styleId="style31">
    <w:name w:val="style31"/>
    <w:basedOn w:val="a0"/>
    <w:rsid w:val="002A025F"/>
    <w:rPr>
      <w:color w:val="C1DDF5"/>
    </w:rPr>
  </w:style>
  <w:style w:type="paragraph" w:styleId="a4">
    <w:name w:val="Normal (Web)"/>
    <w:basedOn w:val="a"/>
    <w:uiPriority w:val="99"/>
    <w:unhideWhenUsed/>
    <w:rsid w:val="002A02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A02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25F"/>
    <w:rPr>
      <w:strike w:val="0"/>
      <w:dstrike w:val="0"/>
      <w:color w:val="333333"/>
      <w:sz w:val="18"/>
      <w:szCs w:val="18"/>
      <w:u w:val="none"/>
      <w:effect w:val="none"/>
    </w:rPr>
  </w:style>
  <w:style w:type="character" w:customStyle="1" w:styleId="style31">
    <w:name w:val="style31"/>
    <w:basedOn w:val="a0"/>
    <w:rsid w:val="002A025F"/>
    <w:rPr>
      <w:color w:val="C1DDF5"/>
    </w:rPr>
  </w:style>
  <w:style w:type="paragraph" w:styleId="a4">
    <w:name w:val="Normal (Web)"/>
    <w:basedOn w:val="a"/>
    <w:uiPriority w:val="99"/>
    <w:unhideWhenUsed/>
    <w:rsid w:val="002A02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A0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92037">
      <w:bodyDiv w:val="1"/>
      <w:marLeft w:val="0"/>
      <w:marRight w:val="0"/>
      <w:marTop w:val="0"/>
      <w:marBottom w:val="0"/>
      <w:divBdr>
        <w:top w:val="none" w:sz="0" w:space="0" w:color="auto"/>
        <w:left w:val="none" w:sz="0" w:space="0" w:color="auto"/>
        <w:bottom w:val="none" w:sz="0" w:space="0" w:color="auto"/>
        <w:right w:val="none" w:sz="0" w:space="0" w:color="auto"/>
      </w:divBdr>
    </w:div>
    <w:div w:id="18499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n8136506/n8136593/n8137537/n8138502/n12032086.files/n12032436.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765</Words>
  <Characters>4361</Characters>
  <Application>Microsoft Office Word</Application>
  <DocSecurity>0</DocSecurity>
  <Lines>36</Lines>
  <Paragraphs>10</Paragraphs>
  <ScaleCrop>false</ScaleCrop>
  <Company>微软中国</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2013-08-20T03:07:00Z</dcterms:created>
  <dcterms:modified xsi:type="dcterms:W3CDTF">2013-08-20T03:10:00Z</dcterms:modified>
</cp:coreProperties>
</file>