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D20" w:rsidRDefault="00637D20" w:rsidP="00637D20">
      <w:pPr>
        <w:widowControl/>
        <w:spacing w:line="480" w:lineRule="auto"/>
        <w:jc w:val="center"/>
        <w:rPr>
          <w:rFonts w:ascii="宋体" w:eastAsia="宋体" w:hAnsi="宋体" w:cs="宋体" w:hint="eastAsia"/>
          <w:color w:val="333333"/>
          <w:kern w:val="0"/>
          <w:sz w:val="18"/>
          <w:szCs w:val="18"/>
        </w:rPr>
      </w:pPr>
      <w:r>
        <w:rPr>
          <w:rFonts w:ascii="黑体" w:eastAsia="黑体" w:hint="eastAsia"/>
          <w:color w:val="CC0000"/>
          <w:sz w:val="27"/>
          <w:szCs w:val="27"/>
        </w:rPr>
        <w:t>国家税务总局公告2011年第53号</w:t>
      </w:r>
    </w:p>
    <w:p w:rsidR="00637D20" w:rsidRPr="00637D20" w:rsidRDefault="00637D20" w:rsidP="00637D20">
      <w:pPr>
        <w:widowControl/>
        <w:spacing w:line="480" w:lineRule="auto"/>
        <w:jc w:val="center"/>
        <w:rPr>
          <w:rFonts w:ascii="宋体" w:eastAsia="宋体" w:hAnsi="宋体" w:cs="宋体"/>
          <w:color w:val="333333"/>
          <w:kern w:val="0"/>
          <w:sz w:val="18"/>
          <w:szCs w:val="18"/>
        </w:rPr>
      </w:pPr>
      <w:bookmarkStart w:id="0" w:name="_GoBack"/>
      <w:r w:rsidRPr="00637D20">
        <w:rPr>
          <w:rFonts w:ascii="宋体" w:eastAsia="宋体" w:hAnsi="宋体" w:cs="宋体"/>
          <w:color w:val="333333"/>
          <w:kern w:val="0"/>
          <w:sz w:val="18"/>
          <w:szCs w:val="18"/>
        </w:rPr>
        <w:t>国家税务总局关于配制酒消费税适用税率问题的公告</w:t>
      </w:r>
      <w:bookmarkEnd w:id="0"/>
      <w:r w:rsidRPr="00637D20">
        <w:rPr>
          <w:rFonts w:ascii="宋体" w:eastAsia="宋体" w:hAnsi="宋体" w:cs="宋体"/>
          <w:color w:val="333333"/>
          <w:kern w:val="0"/>
          <w:sz w:val="18"/>
          <w:szCs w:val="18"/>
        </w:rPr>
        <w:t> </w:t>
      </w:r>
    </w:p>
    <w:p w:rsidR="00637D20" w:rsidRPr="00637D20" w:rsidRDefault="00637D20" w:rsidP="00637D20">
      <w:pPr>
        <w:widowControl/>
        <w:spacing w:line="480" w:lineRule="auto"/>
        <w:jc w:val="left"/>
        <w:rPr>
          <w:rFonts w:ascii="宋体" w:eastAsia="宋体" w:hAnsi="宋体" w:cs="宋体"/>
          <w:color w:val="333333"/>
          <w:kern w:val="0"/>
          <w:sz w:val="18"/>
          <w:szCs w:val="18"/>
        </w:rPr>
      </w:pPr>
      <w:r w:rsidRPr="00637D20">
        <w:rPr>
          <w:rFonts w:ascii="宋体" w:eastAsia="宋体" w:hAnsi="宋体" w:cs="宋体"/>
          <w:color w:val="333333"/>
          <w:kern w:val="0"/>
          <w:sz w:val="18"/>
          <w:szCs w:val="18"/>
        </w:rPr>
        <w:t>根据《中华人民共和国消费税暂行条例》及其实施细则，现将配制酒消费税适用税率问题公告如下：</w:t>
      </w:r>
    </w:p>
    <w:p w:rsidR="00637D20" w:rsidRPr="00637D20" w:rsidRDefault="00637D20" w:rsidP="00637D20">
      <w:pPr>
        <w:widowControl/>
        <w:spacing w:line="480" w:lineRule="auto"/>
        <w:jc w:val="left"/>
        <w:rPr>
          <w:rFonts w:ascii="宋体" w:eastAsia="宋体" w:hAnsi="宋体" w:cs="宋体"/>
          <w:color w:val="333333"/>
          <w:kern w:val="0"/>
          <w:sz w:val="18"/>
          <w:szCs w:val="18"/>
        </w:rPr>
      </w:pPr>
      <w:r w:rsidRPr="00637D20">
        <w:rPr>
          <w:rFonts w:ascii="宋体" w:eastAsia="宋体" w:hAnsi="宋体" w:cs="宋体"/>
          <w:color w:val="333333"/>
          <w:kern w:val="0"/>
          <w:sz w:val="18"/>
          <w:szCs w:val="18"/>
        </w:rPr>
        <w:t>一、配制酒（露酒）是指以发酵酒、蒸馏酒或食用酒精为酒基，加入可食用或药食两用的辅料或食品添加剂，进行调配、混合或再加工制成的、并改变了其原酒基风格的饮料酒。</w:t>
      </w:r>
    </w:p>
    <w:p w:rsidR="00637D20" w:rsidRPr="00637D20" w:rsidRDefault="00637D20" w:rsidP="00637D20">
      <w:pPr>
        <w:widowControl/>
        <w:spacing w:line="480" w:lineRule="auto"/>
        <w:jc w:val="left"/>
        <w:rPr>
          <w:rFonts w:ascii="宋体" w:eastAsia="宋体" w:hAnsi="宋体" w:cs="宋体"/>
          <w:color w:val="333333"/>
          <w:kern w:val="0"/>
          <w:sz w:val="18"/>
          <w:szCs w:val="18"/>
        </w:rPr>
      </w:pPr>
      <w:r w:rsidRPr="00637D20">
        <w:rPr>
          <w:rFonts w:ascii="宋体" w:eastAsia="宋体" w:hAnsi="宋体" w:cs="宋体"/>
          <w:color w:val="333333"/>
          <w:kern w:val="0"/>
          <w:sz w:val="18"/>
          <w:szCs w:val="18"/>
        </w:rPr>
        <w:t xml:space="preserve">　　二、配制酒消费税适用税率</w:t>
      </w:r>
    </w:p>
    <w:p w:rsidR="00637D20" w:rsidRPr="00637D20" w:rsidRDefault="00637D20" w:rsidP="00637D20">
      <w:pPr>
        <w:widowControl/>
        <w:spacing w:line="480" w:lineRule="auto"/>
        <w:jc w:val="left"/>
        <w:rPr>
          <w:rFonts w:ascii="宋体" w:eastAsia="宋体" w:hAnsi="宋体" w:cs="宋体"/>
          <w:color w:val="333333"/>
          <w:kern w:val="0"/>
          <w:sz w:val="18"/>
          <w:szCs w:val="18"/>
        </w:rPr>
      </w:pPr>
      <w:r w:rsidRPr="00637D20">
        <w:rPr>
          <w:rFonts w:ascii="宋体" w:eastAsia="宋体" w:hAnsi="宋体" w:cs="宋体"/>
          <w:color w:val="333333"/>
          <w:kern w:val="0"/>
          <w:sz w:val="18"/>
          <w:szCs w:val="18"/>
        </w:rPr>
        <w:t>（一）以蒸馏酒或食用酒精为酒基，同时符合以下条件的配制酒，按消费税税目税率表“其他酒”10%适用税率征收消费税。</w:t>
      </w:r>
    </w:p>
    <w:p w:rsidR="00637D20" w:rsidRPr="00637D20" w:rsidRDefault="00637D20" w:rsidP="00637D20">
      <w:pPr>
        <w:widowControl/>
        <w:spacing w:line="480" w:lineRule="auto"/>
        <w:jc w:val="left"/>
        <w:rPr>
          <w:rFonts w:ascii="宋体" w:eastAsia="宋体" w:hAnsi="宋体" w:cs="宋体"/>
          <w:color w:val="333333"/>
          <w:kern w:val="0"/>
          <w:sz w:val="18"/>
          <w:szCs w:val="18"/>
        </w:rPr>
      </w:pPr>
      <w:r w:rsidRPr="00637D20">
        <w:rPr>
          <w:rFonts w:ascii="宋体" w:eastAsia="宋体" w:hAnsi="宋体" w:cs="宋体"/>
          <w:color w:val="333333"/>
          <w:kern w:val="0"/>
          <w:sz w:val="18"/>
          <w:szCs w:val="18"/>
        </w:rPr>
        <w:t xml:space="preserve">　　1. 具有国家相关部门批准</w:t>
      </w:r>
      <w:proofErr w:type="gramStart"/>
      <w:r w:rsidRPr="00637D20">
        <w:rPr>
          <w:rFonts w:ascii="宋体" w:eastAsia="宋体" w:hAnsi="宋体" w:cs="宋体"/>
          <w:color w:val="333333"/>
          <w:kern w:val="0"/>
          <w:sz w:val="18"/>
          <w:szCs w:val="18"/>
        </w:rPr>
        <w:t>的国食健</w:t>
      </w:r>
      <w:proofErr w:type="gramEnd"/>
      <w:r w:rsidRPr="00637D20">
        <w:rPr>
          <w:rFonts w:ascii="宋体" w:eastAsia="宋体" w:hAnsi="宋体" w:cs="宋体"/>
          <w:color w:val="333333"/>
          <w:kern w:val="0"/>
          <w:sz w:val="18"/>
          <w:szCs w:val="18"/>
        </w:rPr>
        <w:t xml:space="preserve">字或卫食健字文号； </w:t>
      </w:r>
    </w:p>
    <w:p w:rsidR="00637D20" w:rsidRPr="00637D20" w:rsidRDefault="00637D20" w:rsidP="00637D20">
      <w:pPr>
        <w:widowControl/>
        <w:spacing w:line="480" w:lineRule="auto"/>
        <w:jc w:val="left"/>
        <w:rPr>
          <w:rFonts w:ascii="宋体" w:eastAsia="宋体" w:hAnsi="宋体" w:cs="宋体"/>
          <w:color w:val="333333"/>
          <w:kern w:val="0"/>
          <w:sz w:val="18"/>
          <w:szCs w:val="18"/>
        </w:rPr>
      </w:pPr>
      <w:r w:rsidRPr="00637D20">
        <w:rPr>
          <w:rFonts w:ascii="宋体" w:eastAsia="宋体" w:hAnsi="宋体" w:cs="宋体"/>
          <w:color w:val="333333"/>
          <w:kern w:val="0"/>
          <w:sz w:val="18"/>
          <w:szCs w:val="18"/>
        </w:rPr>
        <w:t xml:space="preserve">　　2. 酒精度低于38度（含）。</w:t>
      </w:r>
    </w:p>
    <w:p w:rsidR="00637D20" w:rsidRPr="00637D20" w:rsidRDefault="00637D20" w:rsidP="00637D20">
      <w:pPr>
        <w:widowControl/>
        <w:spacing w:line="480" w:lineRule="auto"/>
        <w:jc w:val="left"/>
        <w:rPr>
          <w:rFonts w:ascii="宋体" w:eastAsia="宋体" w:hAnsi="宋体" w:cs="宋体"/>
          <w:color w:val="333333"/>
          <w:kern w:val="0"/>
          <w:sz w:val="18"/>
          <w:szCs w:val="18"/>
        </w:rPr>
      </w:pPr>
      <w:r w:rsidRPr="00637D20">
        <w:rPr>
          <w:rFonts w:ascii="宋体" w:eastAsia="宋体" w:hAnsi="宋体" w:cs="宋体"/>
          <w:color w:val="333333"/>
          <w:kern w:val="0"/>
          <w:sz w:val="18"/>
          <w:szCs w:val="18"/>
        </w:rPr>
        <w:t>（二）以发酵酒为酒基，酒精度低于20度（含）的配制酒，按消费税税目税率表“其他酒”10%适用税率征收消费税。</w:t>
      </w:r>
    </w:p>
    <w:p w:rsidR="00637D20" w:rsidRPr="00637D20" w:rsidRDefault="00637D20" w:rsidP="00637D20">
      <w:pPr>
        <w:widowControl/>
        <w:spacing w:line="480" w:lineRule="auto"/>
        <w:jc w:val="left"/>
        <w:rPr>
          <w:rFonts w:ascii="宋体" w:eastAsia="宋体" w:hAnsi="宋体" w:cs="宋体"/>
          <w:color w:val="333333"/>
          <w:kern w:val="0"/>
          <w:sz w:val="18"/>
          <w:szCs w:val="18"/>
        </w:rPr>
      </w:pPr>
      <w:r w:rsidRPr="00637D20">
        <w:rPr>
          <w:rFonts w:ascii="宋体" w:eastAsia="宋体" w:hAnsi="宋体" w:cs="宋体"/>
          <w:color w:val="333333"/>
          <w:kern w:val="0"/>
          <w:sz w:val="18"/>
          <w:szCs w:val="18"/>
        </w:rPr>
        <w:t>（三）其他配制酒，按消费税税目税率表“白酒”适用税率征收消费税。</w:t>
      </w:r>
    </w:p>
    <w:p w:rsidR="00637D20" w:rsidRPr="00637D20" w:rsidRDefault="00637D20" w:rsidP="00637D20">
      <w:pPr>
        <w:widowControl/>
        <w:spacing w:line="480" w:lineRule="auto"/>
        <w:jc w:val="left"/>
        <w:rPr>
          <w:rFonts w:ascii="宋体" w:eastAsia="宋体" w:hAnsi="宋体" w:cs="宋体"/>
          <w:color w:val="333333"/>
          <w:kern w:val="0"/>
          <w:sz w:val="18"/>
          <w:szCs w:val="18"/>
        </w:rPr>
      </w:pPr>
      <w:r w:rsidRPr="00637D20">
        <w:rPr>
          <w:rFonts w:ascii="宋体" w:eastAsia="宋体" w:hAnsi="宋体" w:cs="宋体"/>
          <w:color w:val="333333"/>
          <w:kern w:val="0"/>
          <w:sz w:val="18"/>
          <w:szCs w:val="18"/>
        </w:rPr>
        <w:t>上述蒸馏酒或食用酒精为酒基是指酒基中蒸馏酒或食用酒精的比重超过80%（含）；发酵酒为酒基是指酒基中发酵酒的比重超过80%（含）。</w:t>
      </w:r>
    </w:p>
    <w:p w:rsidR="00637D20" w:rsidRPr="00637D20" w:rsidRDefault="00637D20" w:rsidP="00637D20">
      <w:pPr>
        <w:widowControl/>
        <w:spacing w:line="480" w:lineRule="auto"/>
        <w:jc w:val="left"/>
        <w:rPr>
          <w:rFonts w:ascii="宋体" w:eastAsia="宋体" w:hAnsi="宋体" w:cs="宋体"/>
          <w:color w:val="333333"/>
          <w:kern w:val="0"/>
          <w:sz w:val="18"/>
          <w:szCs w:val="18"/>
        </w:rPr>
      </w:pPr>
      <w:r w:rsidRPr="00637D20">
        <w:rPr>
          <w:rFonts w:ascii="宋体" w:eastAsia="宋体" w:hAnsi="宋体" w:cs="宋体"/>
          <w:color w:val="333333"/>
          <w:kern w:val="0"/>
          <w:sz w:val="18"/>
          <w:szCs w:val="18"/>
        </w:rPr>
        <w:t xml:space="preserve">　　三、本公告自2011年10月1日起执行。《国家税务总局关于消费税若干征税问题的通知》（国税发〔1997〕84号）第三条规定同时废止。</w:t>
      </w:r>
    </w:p>
    <w:p w:rsidR="00637D20" w:rsidRPr="00637D20" w:rsidRDefault="00637D20" w:rsidP="00637D20">
      <w:pPr>
        <w:widowControl/>
        <w:spacing w:line="480" w:lineRule="auto"/>
        <w:jc w:val="left"/>
        <w:rPr>
          <w:rFonts w:ascii="宋体" w:eastAsia="宋体" w:hAnsi="宋体" w:cs="宋体"/>
          <w:color w:val="333333"/>
          <w:kern w:val="0"/>
          <w:sz w:val="18"/>
          <w:szCs w:val="18"/>
        </w:rPr>
      </w:pPr>
      <w:r w:rsidRPr="00637D20">
        <w:rPr>
          <w:rFonts w:ascii="宋体" w:eastAsia="宋体" w:hAnsi="宋体" w:cs="宋体"/>
          <w:color w:val="333333"/>
          <w:kern w:val="0"/>
          <w:sz w:val="18"/>
          <w:szCs w:val="18"/>
        </w:rPr>
        <w:t xml:space="preserve">　　特此公告。</w:t>
      </w:r>
    </w:p>
    <w:p w:rsidR="00637D20" w:rsidRPr="00637D20" w:rsidRDefault="00637D20" w:rsidP="00637D20">
      <w:pPr>
        <w:widowControl/>
        <w:spacing w:line="480" w:lineRule="auto"/>
        <w:jc w:val="right"/>
        <w:rPr>
          <w:rFonts w:ascii="宋体" w:eastAsia="宋体" w:hAnsi="宋体" w:cs="宋体"/>
          <w:color w:val="333333"/>
          <w:kern w:val="0"/>
          <w:sz w:val="18"/>
          <w:szCs w:val="18"/>
        </w:rPr>
      </w:pPr>
      <w:r w:rsidRPr="00637D20">
        <w:rPr>
          <w:rFonts w:ascii="宋体" w:eastAsia="宋体" w:hAnsi="宋体" w:cs="宋体"/>
          <w:color w:val="333333"/>
          <w:kern w:val="0"/>
          <w:sz w:val="18"/>
          <w:szCs w:val="18"/>
        </w:rPr>
        <w:t xml:space="preserve">二○一一年九月二十八日　　</w:t>
      </w:r>
    </w:p>
    <w:p w:rsidR="00637D20" w:rsidRPr="00637D20" w:rsidRDefault="00637D20" w:rsidP="00637D20">
      <w:pPr>
        <w:widowControl/>
        <w:spacing w:line="480" w:lineRule="auto"/>
        <w:jc w:val="left"/>
        <w:rPr>
          <w:rFonts w:ascii="宋体" w:eastAsia="宋体" w:hAnsi="宋体" w:cs="宋体"/>
          <w:color w:val="333333"/>
          <w:kern w:val="0"/>
          <w:sz w:val="18"/>
          <w:szCs w:val="18"/>
        </w:rPr>
      </w:pPr>
      <w:r w:rsidRPr="00637D20">
        <w:rPr>
          <w:rFonts w:ascii="宋体" w:eastAsia="宋体" w:hAnsi="宋体" w:cs="宋体"/>
          <w:color w:val="333333"/>
          <w:kern w:val="0"/>
          <w:sz w:val="18"/>
          <w:szCs w:val="18"/>
        </w:rPr>
        <w:t> </w:t>
      </w:r>
    </w:p>
    <w:p w:rsidR="00300045" w:rsidRDefault="00300045">
      <w:pPr>
        <w:rPr>
          <w:rFonts w:hint="eastAsia"/>
        </w:rPr>
      </w:pPr>
    </w:p>
    <w:sectPr w:rsidR="003000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36"/>
    <w:rsid w:val="00300045"/>
    <w:rsid w:val="00333036"/>
    <w:rsid w:val="00637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69180">
      <w:bodyDiv w:val="1"/>
      <w:marLeft w:val="0"/>
      <w:marRight w:val="0"/>
      <w:marTop w:val="0"/>
      <w:marBottom w:val="0"/>
      <w:divBdr>
        <w:top w:val="none" w:sz="0" w:space="0" w:color="auto"/>
        <w:left w:val="none" w:sz="0" w:space="0" w:color="auto"/>
        <w:bottom w:val="none" w:sz="0" w:space="0" w:color="auto"/>
        <w:right w:val="none" w:sz="0" w:space="0" w:color="auto"/>
      </w:divBdr>
      <w:divsChild>
        <w:div w:id="567037769">
          <w:marLeft w:val="0"/>
          <w:marRight w:val="0"/>
          <w:marTop w:val="0"/>
          <w:marBottom w:val="0"/>
          <w:divBdr>
            <w:top w:val="none" w:sz="0" w:space="0" w:color="auto"/>
            <w:left w:val="none" w:sz="0" w:space="0" w:color="auto"/>
            <w:bottom w:val="none" w:sz="0" w:space="0" w:color="auto"/>
            <w:right w:val="none" w:sz="0" w:space="0" w:color="auto"/>
          </w:divBdr>
          <w:divsChild>
            <w:div w:id="170923637">
              <w:marLeft w:val="0"/>
              <w:marRight w:val="0"/>
              <w:marTop w:val="0"/>
              <w:marBottom w:val="0"/>
              <w:divBdr>
                <w:top w:val="none" w:sz="0" w:space="0" w:color="auto"/>
                <w:left w:val="none" w:sz="0" w:space="0" w:color="auto"/>
                <w:bottom w:val="none" w:sz="0" w:space="0" w:color="auto"/>
                <w:right w:val="none" w:sz="0" w:space="0" w:color="auto"/>
              </w:divBdr>
              <w:divsChild>
                <w:div w:id="1990017355">
                  <w:marLeft w:val="0"/>
                  <w:marRight w:val="0"/>
                  <w:marTop w:val="0"/>
                  <w:marBottom w:val="0"/>
                  <w:divBdr>
                    <w:top w:val="none" w:sz="0" w:space="0" w:color="auto"/>
                    <w:left w:val="none" w:sz="0" w:space="0" w:color="auto"/>
                    <w:bottom w:val="none" w:sz="0" w:space="0" w:color="auto"/>
                    <w:right w:val="none" w:sz="0" w:space="0" w:color="auto"/>
                  </w:divBdr>
                </w:div>
                <w:div w:id="1762749884">
                  <w:marLeft w:val="0"/>
                  <w:marRight w:val="0"/>
                  <w:marTop w:val="0"/>
                  <w:marBottom w:val="0"/>
                  <w:divBdr>
                    <w:top w:val="none" w:sz="0" w:space="0" w:color="auto"/>
                    <w:left w:val="none" w:sz="0" w:space="0" w:color="auto"/>
                    <w:bottom w:val="none" w:sz="0" w:space="0" w:color="auto"/>
                    <w:right w:val="none" w:sz="0" w:space="0" w:color="auto"/>
                  </w:divBdr>
                </w:div>
                <w:div w:id="1903827889">
                  <w:marLeft w:val="0"/>
                  <w:marRight w:val="0"/>
                  <w:marTop w:val="0"/>
                  <w:marBottom w:val="0"/>
                  <w:divBdr>
                    <w:top w:val="none" w:sz="0" w:space="0" w:color="auto"/>
                    <w:left w:val="none" w:sz="0" w:space="0" w:color="auto"/>
                    <w:bottom w:val="none" w:sz="0" w:space="0" w:color="auto"/>
                    <w:right w:val="none" w:sz="0" w:space="0" w:color="auto"/>
                  </w:divBdr>
                </w:div>
                <w:div w:id="1997298908">
                  <w:marLeft w:val="0"/>
                  <w:marRight w:val="0"/>
                  <w:marTop w:val="0"/>
                  <w:marBottom w:val="0"/>
                  <w:divBdr>
                    <w:top w:val="none" w:sz="0" w:space="0" w:color="auto"/>
                    <w:left w:val="none" w:sz="0" w:space="0" w:color="auto"/>
                    <w:bottom w:val="none" w:sz="0" w:space="0" w:color="auto"/>
                    <w:right w:val="none" w:sz="0" w:space="0" w:color="auto"/>
                  </w:divBdr>
                </w:div>
                <w:div w:id="386346065">
                  <w:marLeft w:val="0"/>
                  <w:marRight w:val="0"/>
                  <w:marTop w:val="0"/>
                  <w:marBottom w:val="0"/>
                  <w:divBdr>
                    <w:top w:val="none" w:sz="0" w:space="0" w:color="auto"/>
                    <w:left w:val="none" w:sz="0" w:space="0" w:color="auto"/>
                    <w:bottom w:val="none" w:sz="0" w:space="0" w:color="auto"/>
                    <w:right w:val="none" w:sz="0" w:space="0" w:color="auto"/>
                  </w:divBdr>
                </w:div>
                <w:div w:id="856580143">
                  <w:marLeft w:val="0"/>
                  <w:marRight w:val="0"/>
                  <w:marTop w:val="0"/>
                  <w:marBottom w:val="0"/>
                  <w:divBdr>
                    <w:top w:val="none" w:sz="0" w:space="0" w:color="auto"/>
                    <w:left w:val="none" w:sz="0" w:space="0" w:color="auto"/>
                    <w:bottom w:val="none" w:sz="0" w:space="0" w:color="auto"/>
                    <w:right w:val="none" w:sz="0" w:space="0" w:color="auto"/>
                  </w:divBdr>
                </w:div>
                <w:div w:id="2145390553">
                  <w:marLeft w:val="0"/>
                  <w:marRight w:val="0"/>
                  <w:marTop w:val="0"/>
                  <w:marBottom w:val="0"/>
                  <w:divBdr>
                    <w:top w:val="none" w:sz="0" w:space="0" w:color="auto"/>
                    <w:left w:val="none" w:sz="0" w:space="0" w:color="auto"/>
                    <w:bottom w:val="none" w:sz="0" w:space="0" w:color="auto"/>
                    <w:right w:val="none" w:sz="0" w:space="0" w:color="auto"/>
                  </w:divBdr>
                </w:div>
                <w:div w:id="31729705">
                  <w:marLeft w:val="0"/>
                  <w:marRight w:val="0"/>
                  <w:marTop w:val="0"/>
                  <w:marBottom w:val="0"/>
                  <w:divBdr>
                    <w:top w:val="none" w:sz="0" w:space="0" w:color="auto"/>
                    <w:left w:val="none" w:sz="0" w:space="0" w:color="auto"/>
                    <w:bottom w:val="none" w:sz="0" w:space="0" w:color="auto"/>
                    <w:right w:val="none" w:sz="0" w:space="0" w:color="auto"/>
                  </w:divBdr>
                </w:div>
                <w:div w:id="856232858">
                  <w:marLeft w:val="0"/>
                  <w:marRight w:val="0"/>
                  <w:marTop w:val="0"/>
                  <w:marBottom w:val="0"/>
                  <w:divBdr>
                    <w:top w:val="none" w:sz="0" w:space="0" w:color="auto"/>
                    <w:left w:val="none" w:sz="0" w:space="0" w:color="auto"/>
                    <w:bottom w:val="none" w:sz="0" w:space="0" w:color="auto"/>
                    <w:right w:val="none" w:sz="0" w:space="0" w:color="auto"/>
                  </w:divBdr>
                </w:div>
                <w:div w:id="120151519">
                  <w:marLeft w:val="0"/>
                  <w:marRight w:val="0"/>
                  <w:marTop w:val="0"/>
                  <w:marBottom w:val="0"/>
                  <w:divBdr>
                    <w:top w:val="none" w:sz="0" w:space="0" w:color="auto"/>
                    <w:left w:val="none" w:sz="0" w:space="0" w:color="auto"/>
                    <w:bottom w:val="none" w:sz="0" w:space="0" w:color="auto"/>
                    <w:right w:val="none" w:sz="0" w:space="0" w:color="auto"/>
                  </w:divBdr>
                </w:div>
                <w:div w:id="1787507189">
                  <w:marLeft w:val="0"/>
                  <w:marRight w:val="0"/>
                  <w:marTop w:val="0"/>
                  <w:marBottom w:val="0"/>
                  <w:divBdr>
                    <w:top w:val="none" w:sz="0" w:space="0" w:color="auto"/>
                    <w:left w:val="none" w:sz="0" w:space="0" w:color="auto"/>
                    <w:bottom w:val="none" w:sz="0" w:space="0" w:color="auto"/>
                    <w:right w:val="none" w:sz="0" w:space="0" w:color="auto"/>
                  </w:divBdr>
                </w:div>
                <w:div w:id="336273102">
                  <w:marLeft w:val="0"/>
                  <w:marRight w:val="0"/>
                  <w:marTop w:val="0"/>
                  <w:marBottom w:val="0"/>
                  <w:divBdr>
                    <w:top w:val="none" w:sz="0" w:space="0" w:color="auto"/>
                    <w:left w:val="none" w:sz="0" w:space="0" w:color="auto"/>
                    <w:bottom w:val="none" w:sz="0" w:space="0" w:color="auto"/>
                    <w:right w:val="none" w:sz="0" w:space="0" w:color="auto"/>
                  </w:divBdr>
                </w:div>
                <w:div w:id="1711493338">
                  <w:marLeft w:val="0"/>
                  <w:marRight w:val="0"/>
                  <w:marTop w:val="0"/>
                  <w:marBottom w:val="0"/>
                  <w:divBdr>
                    <w:top w:val="none" w:sz="0" w:space="0" w:color="auto"/>
                    <w:left w:val="none" w:sz="0" w:space="0" w:color="auto"/>
                    <w:bottom w:val="none" w:sz="0" w:space="0" w:color="auto"/>
                    <w:right w:val="none" w:sz="0" w:space="0" w:color="auto"/>
                  </w:divBdr>
                </w:div>
                <w:div w:id="1289705940">
                  <w:marLeft w:val="0"/>
                  <w:marRight w:val="0"/>
                  <w:marTop w:val="0"/>
                  <w:marBottom w:val="0"/>
                  <w:divBdr>
                    <w:top w:val="none" w:sz="0" w:space="0" w:color="auto"/>
                    <w:left w:val="none" w:sz="0" w:space="0" w:color="auto"/>
                    <w:bottom w:val="none" w:sz="0" w:space="0" w:color="auto"/>
                    <w:right w:val="none" w:sz="0" w:space="0" w:color="auto"/>
                  </w:divBdr>
                </w:div>
                <w:div w:id="966008435">
                  <w:marLeft w:val="0"/>
                  <w:marRight w:val="0"/>
                  <w:marTop w:val="0"/>
                  <w:marBottom w:val="0"/>
                  <w:divBdr>
                    <w:top w:val="none" w:sz="0" w:space="0" w:color="auto"/>
                    <w:left w:val="none" w:sz="0" w:space="0" w:color="auto"/>
                    <w:bottom w:val="none" w:sz="0" w:space="0" w:color="auto"/>
                    <w:right w:val="none" w:sz="0" w:space="0" w:color="auto"/>
                  </w:divBdr>
                </w:div>
                <w:div w:id="1017315490">
                  <w:marLeft w:val="0"/>
                  <w:marRight w:val="0"/>
                  <w:marTop w:val="0"/>
                  <w:marBottom w:val="0"/>
                  <w:divBdr>
                    <w:top w:val="none" w:sz="0" w:space="0" w:color="auto"/>
                    <w:left w:val="none" w:sz="0" w:space="0" w:color="auto"/>
                    <w:bottom w:val="none" w:sz="0" w:space="0" w:color="auto"/>
                    <w:right w:val="none" w:sz="0" w:space="0" w:color="auto"/>
                  </w:divBdr>
                </w:div>
                <w:div w:id="1202015645">
                  <w:marLeft w:val="0"/>
                  <w:marRight w:val="0"/>
                  <w:marTop w:val="0"/>
                  <w:marBottom w:val="0"/>
                  <w:divBdr>
                    <w:top w:val="none" w:sz="0" w:space="0" w:color="auto"/>
                    <w:left w:val="none" w:sz="0" w:space="0" w:color="auto"/>
                    <w:bottom w:val="none" w:sz="0" w:space="0" w:color="auto"/>
                    <w:right w:val="none" w:sz="0" w:space="0" w:color="auto"/>
                  </w:divBdr>
                </w:div>
                <w:div w:id="824974686">
                  <w:marLeft w:val="0"/>
                  <w:marRight w:val="0"/>
                  <w:marTop w:val="0"/>
                  <w:marBottom w:val="0"/>
                  <w:divBdr>
                    <w:top w:val="none" w:sz="0" w:space="0" w:color="auto"/>
                    <w:left w:val="none" w:sz="0" w:space="0" w:color="auto"/>
                    <w:bottom w:val="none" w:sz="0" w:space="0" w:color="auto"/>
                    <w:right w:val="none" w:sz="0" w:space="0" w:color="auto"/>
                  </w:divBdr>
                </w:div>
                <w:div w:id="9864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455</Characters>
  <Application>Microsoft Office Word</Application>
  <DocSecurity>0</DocSecurity>
  <Lines>3</Lines>
  <Paragraphs>1</Paragraphs>
  <ScaleCrop>false</ScaleCrop>
  <Company>微软中国</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2013-07-25T08:33:00Z</dcterms:created>
  <dcterms:modified xsi:type="dcterms:W3CDTF">2013-07-25T08:34:00Z</dcterms:modified>
</cp:coreProperties>
</file>