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0" w:type="dxa"/>
        <w:tblCellMar>
          <w:left w:w="0" w:type="dxa"/>
          <w:right w:w="0" w:type="dxa"/>
        </w:tblCellMar>
        <w:tblLook w:val="04A0"/>
      </w:tblPr>
      <w:tblGrid>
        <w:gridCol w:w="7725"/>
      </w:tblGrid>
      <w:tr w:rsidR="005764A6" w:rsidRPr="005764A6" w:rsidTr="005764A6">
        <w:trPr>
          <w:tblCellSpacing w:w="0" w:type="dxa"/>
          <w:jc w:val="center"/>
        </w:trPr>
        <w:tc>
          <w:tcPr>
            <w:tcW w:w="0" w:type="auto"/>
            <w:vAlign w:val="center"/>
            <w:hideMark/>
          </w:tcPr>
          <w:p w:rsidR="005764A6" w:rsidRPr="005764A6" w:rsidRDefault="005764A6" w:rsidP="005764A6">
            <w:pPr>
              <w:widowControl/>
              <w:spacing w:line="300" w:lineRule="atLeast"/>
              <w:jc w:val="center"/>
              <w:rPr>
                <w:rFonts w:ascii="ˎ̥" w:eastAsia="宋体" w:hAnsi="ˎ̥" w:cs="宋体"/>
                <w:b/>
                <w:bCs/>
                <w:color w:val="454545"/>
                <w:kern w:val="0"/>
                <w:sz w:val="24"/>
                <w:szCs w:val="24"/>
              </w:rPr>
            </w:pPr>
            <w:r w:rsidRPr="005764A6">
              <w:rPr>
                <w:rFonts w:ascii="ˎ̥" w:eastAsia="宋体" w:hAnsi="ˎ̥" w:cs="宋体"/>
                <w:b/>
                <w:bCs/>
                <w:color w:val="454545"/>
                <w:kern w:val="0"/>
                <w:sz w:val="27"/>
                <w:szCs w:val="27"/>
              </w:rPr>
              <w:t>财政部</w:t>
            </w:r>
            <w:r w:rsidRPr="005764A6">
              <w:rPr>
                <w:rFonts w:ascii="ˎ̥" w:eastAsia="宋体" w:hAnsi="ˎ̥" w:cs="宋体"/>
                <w:b/>
                <w:bCs/>
                <w:color w:val="454545"/>
                <w:kern w:val="0"/>
                <w:sz w:val="27"/>
                <w:szCs w:val="27"/>
              </w:rPr>
              <w:t xml:space="preserve"> </w:t>
            </w:r>
            <w:r w:rsidRPr="005764A6">
              <w:rPr>
                <w:rFonts w:ascii="ˎ̥" w:eastAsia="宋体" w:hAnsi="ˎ̥" w:cs="宋体"/>
                <w:b/>
                <w:bCs/>
                <w:color w:val="454545"/>
                <w:kern w:val="0"/>
                <w:sz w:val="27"/>
                <w:szCs w:val="27"/>
              </w:rPr>
              <w:t>国家税务总局关于企业改制过程中有关印花税政策的通知</w:t>
            </w:r>
            <w:r w:rsidRPr="005764A6">
              <w:rPr>
                <w:rFonts w:ascii="ˎ̥" w:eastAsia="宋体" w:hAnsi="ˎ̥" w:cs="宋体"/>
                <w:b/>
                <w:bCs/>
                <w:color w:val="454545"/>
                <w:kern w:val="0"/>
                <w:sz w:val="27"/>
                <w:szCs w:val="27"/>
              </w:rPr>
              <w:t xml:space="preserve"> </w:t>
            </w:r>
          </w:p>
        </w:tc>
      </w:tr>
      <w:tr w:rsidR="005764A6" w:rsidRPr="005764A6" w:rsidTr="005764A6">
        <w:trPr>
          <w:trHeight w:val="240"/>
          <w:tblCellSpacing w:w="0" w:type="dxa"/>
          <w:jc w:val="center"/>
        </w:trPr>
        <w:tc>
          <w:tcPr>
            <w:tcW w:w="0" w:type="auto"/>
            <w:vAlign w:val="center"/>
            <w:hideMark/>
          </w:tcPr>
          <w:p w:rsidR="005764A6" w:rsidRPr="005764A6" w:rsidRDefault="005764A6" w:rsidP="005764A6">
            <w:pPr>
              <w:widowControl/>
              <w:spacing w:line="300" w:lineRule="atLeast"/>
              <w:jc w:val="left"/>
              <w:rPr>
                <w:rFonts w:ascii="ˎ̥" w:eastAsia="宋体" w:hAnsi="ˎ̥" w:cs="宋体"/>
                <w:b/>
                <w:bCs/>
                <w:color w:val="454545"/>
                <w:kern w:val="0"/>
                <w:sz w:val="24"/>
                <w:szCs w:val="24"/>
              </w:rPr>
            </w:pPr>
            <w:r w:rsidRPr="005764A6">
              <w:rPr>
                <w:rFonts w:ascii="ˎ̥" w:eastAsia="宋体" w:hAnsi="ˎ̥" w:cs="宋体"/>
                <w:b/>
                <w:bCs/>
                <w:color w:val="454545"/>
                <w:kern w:val="0"/>
                <w:sz w:val="24"/>
                <w:szCs w:val="24"/>
              </w:rPr>
              <w:pict>
                <v:rect id="_x0000_i1025" style="width:0;height:.75pt" o:hralign="center" o:hrstd="t" o:hr="t" fillcolor="#a0a0a0" stroked="f"/>
              </w:pict>
            </w:r>
          </w:p>
        </w:tc>
      </w:tr>
      <w:tr w:rsidR="005764A6" w:rsidRPr="005764A6" w:rsidTr="005764A6">
        <w:trPr>
          <w:trHeight w:val="375"/>
          <w:tblCellSpacing w:w="0" w:type="dxa"/>
          <w:jc w:val="center"/>
        </w:trPr>
        <w:tc>
          <w:tcPr>
            <w:tcW w:w="0" w:type="auto"/>
            <w:vAlign w:val="center"/>
            <w:hideMark/>
          </w:tcPr>
          <w:p w:rsidR="005764A6" w:rsidRPr="005764A6" w:rsidRDefault="005764A6" w:rsidP="005764A6">
            <w:pPr>
              <w:widowControl/>
              <w:spacing w:line="540" w:lineRule="atLeast"/>
              <w:jc w:val="center"/>
              <w:rPr>
                <w:rFonts w:ascii="ˎ̥" w:eastAsia="宋体" w:hAnsi="ˎ̥" w:cs="宋体"/>
                <w:b/>
                <w:bCs/>
                <w:color w:val="DF0000"/>
                <w:kern w:val="0"/>
                <w:sz w:val="18"/>
                <w:szCs w:val="18"/>
              </w:rPr>
            </w:pPr>
            <w:r w:rsidRPr="005764A6">
              <w:rPr>
                <w:rFonts w:ascii="ˎ̥" w:eastAsia="宋体" w:hAnsi="ˎ̥" w:cs="宋体"/>
                <w:b/>
                <w:bCs/>
                <w:color w:val="DF0000"/>
                <w:kern w:val="0"/>
                <w:sz w:val="18"/>
                <w:szCs w:val="18"/>
              </w:rPr>
              <w:t>财税〔</w:t>
            </w:r>
            <w:r w:rsidRPr="005764A6">
              <w:rPr>
                <w:rFonts w:ascii="ˎ̥" w:eastAsia="宋体" w:hAnsi="ˎ̥" w:cs="宋体"/>
                <w:b/>
                <w:bCs/>
                <w:color w:val="DF0000"/>
                <w:kern w:val="0"/>
                <w:sz w:val="18"/>
                <w:szCs w:val="18"/>
              </w:rPr>
              <w:t>2003</w:t>
            </w:r>
            <w:r w:rsidRPr="005764A6">
              <w:rPr>
                <w:rFonts w:ascii="ˎ̥" w:eastAsia="宋体" w:hAnsi="ˎ̥" w:cs="宋体"/>
                <w:b/>
                <w:bCs/>
                <w:color w:val="DF0000"/>
                <w:kern w:val="0"/>
                <w:sz w:val="18"/>
                <w:szCs w:val="18"/>
              </w:rPr>
              <w:t>〕</w:t>
            </w:r>
            <w:r w:rsidRPr="005764A6">
              <w:rPr>
                <w:rFonts w:ascii="ˎ̥" w:eastAsia="宋体" w:hAnsi="ˎ̥" w:cs="宋体"/>
                <w:b/>
                <w:bCs/>
                <w:color w:val="DF0000"/>
                <w:kern w:val="0"/>
                <w:sz w:val="18"/>
                <w:szCs w:val="18"/>
              </w:rPr>
              <w:t>183</w:t>
            </w:r>
            <w:r w:rsidRPr="005764A6">
              <w:rPr>
                <w:rFonts w:ascii="ˎ̥" w:eastAsia="宋体" w:hAnsi="ˎ̥" w:cs="宋体"/>
                <w:b/>
                <w:bCs/>
                <w:color w:val="DF0000"/>
                <w:kern w:val="0"/>
                <w:sz w:val="18"/>
                <w:szCs w:val="18"/>
              </w:rPr>
              <w:t>号</w:t>
            </w:r>
            <w:r w:rsidRPr="005764A6">
              <w:rPr>
                <w:rFonts w:ascii="ˎ̥" w:eastAsia="宋体" w:hAnsi="ˎ̥" w:cs="宋体"/>
                <w:b/>
                <w:bCs/>
                <w:color w:val="DF0000"/>
                <w:kern w:val="0"/>
                <w:sz w:val="18"/>
                <w:szCs w:val="18"/>
              </w:rPr>
              <w:t xml:space="preserve"> </w:t>
            </w:r>
          </w:p>
        </w:tc>
      </w:tr>
      <w:tr w:rsidR="005764A6" w:rsidRPr="005764A6" w:rsidTr="005764A6">
        <w:trPr>
          <w:tblCellSpacing w:w="0" w:type="dxa"/>
          <w:jc w:val="center"/>
        </w:trPr>
        <w:tc>
          <w:tcPr>
            <w:tcW w:w="0" w:type="auto"/>
            <w:vAlign w:val="center"/>
            <w:hideMark/>
          </w:tcPr>
          <w:p w:rsidR="005764A6" w:rsidRPr="005764A6" w:rsidRDefault="005764A6" w:rsidP="005764A6">
            <w:pPr>
              <w:widowControl/>
              <w:spacing w:line="540" w:lineRule="atLeast"/>
              <w:jc w:val="right"/>
              <w:rPr>
                <w:rFonts w:ascii="ˎ̥" w:eastAsia="宋体" w:hAnsi="ˎ̥" w:cs="宋体"/>
                <w:color w:val="005DDC"/>
                <w:kern w:val="0"/>
                <w:sz w:val="18"/>
                <w:szCs w:val="18"/>
              </w:rPr>
            </w:pPr>
            <w:r w:rsidRPr="005764A6">
              <w:rPr>
                <w:rFonts w:ascii="ˎ̥" w:eastAsia="宋体" w:hAnsi="ˎ̥" w:cs="宋体"/>
                <w:color w:val="FF0000"/>
                <w:kern w:val="0"/>
                <w:sz w:val="18"/>
                <w:szCs w:val="18"/>
              </w:rPr>
              <w:t>全文有效</w:t>
            </w:r>
            <w:r w:rsidRPr="005764A6">
              <w:rPr>
                <w:rFonts w:ascii="ˎ̥" w:eastAsia="宋体" w:hAnsi="ˎ̥" w:cs="宋体"/>
                <w:color w:val="005DDC"/>
                <w:kern w:val="0"/>
                <w:sz w:val="18"/>
                <w:szCs w:val="18"/>
              </w:rPr>
              <w:t xml:space="preserve"> </w:t>
            </w:r>
            <w:r w:rsidRPr="005764A6">
              <w:rPr>
                <w:rFonts w:ascii="ˎ̥" w:eastAsia="宋体" w:hAnsi="ˎ̥" w:cs="宋体"/>
                <w:color w:val="005DDC"/>
                <w:kern w:val="0"/>
                <w:sz w:val="18"/>
                <w:szCs w:val="18"/>
              </w:rPr>
              <w:t>成文日期：</w:t>
            </w:r>
            <w:r w:rsidRPr="005764A6">
              <w:rPr>
                <w:rFonts w:ascii="ˎ̥" w:eastAsia="宋体" w:hAnsi="ˎ̥" w:cs="宋体"/>
                <w:color w:val="005DDC"/>
                <w:kern w:val="0"/>
                <w:sz w:val="18"/>
                <w:szCs w:val="18"/>
              </w:rPr>
              <w:t>2003-12-08</w:t>
            </w:r>
          </w:p>
        </w:tc>
      </w:tr>
      <w:tr w:rsidR="005764A6" w:rsidRPr="005764A6" w:rsidTr="005764A6">
        <w:trPr>
          <w:tblCellSpacing w:w="0" w:type="dxa"/>
          <w:jc w:val="center"/>
        </w:trPr>
        <w:tc>
          <w:tcPr>
            <w:tcW w:w="0" w:type="auto"/>
            <w:tcMar>
              <w:top w:w="45" w:type="dxa"/>
              <w:left w:w="0" w:type="dxa"/>
              <w:bottom w:w="0" w:type="dxa"/>
              <w:right w:w="0" w:type="dxa"/>
            </w:tcMar>
            <w:vAlign w:val="center"/>
            <w:hideMark/>
          </w:tcPr>
          <w:p w:rsidR="005764A6" w:rsidRPr="005764A6" w:rsidRDefault="005764A6" w:rsidP="005764A6">
            <w:pPr>
              <w:widowControl/>
              <w:spacing w:line="270" w:lineRule="atLeast"/>
              <w:jc w:val="center"/>
              <w:rPr>
                <w:rFonts w:ascii="ˎ̥" w:eastAsia="宋体" w:hAnsi="ˎ̥" w:cs="宋体"/>
                <w:b/>
                <w:bCs/>
                <w:color w:val="111111"/>
                <w:kern w:val="0"/>
                <w:sz w:val="20"/>
                <w:szCs w:val="20"/>
              </w:rPr>
            </w:pPr>
          </w:p>
        </w:tc>
      </w:tr>
    </w:tbl>
    <w:p w:rsidR="005764A6" w:rsidRPr="005764A6" w:rsidRDefault="005764A6" w:rsidP="005764A6">
      <w:pPr>
        <w:widowControl/>
        <w:jc w:val="center"/>
        <w:rPr>
          <w:rFonts w:ascii="宋体" w:eastAsia="宋体" w:hAnsi="宋体" w:cs="宋体"/>
          <w:vanish/>
          <w:kern w:val="0"/>
          <w:sz w:val="24"/>
          <w:szCs w:val="24"/>
        </w:rPr>
      </w:pPr>
    </w:p>
    <w:tbl>
      <w:tblPr>
        <w:tblW w:w="4650" w:type="pct"/>
        <w:jc w:val="center"/>
        <w:tblCellSpacing w:w="0" w:type="dxa"/>
        <w:tblCellMar>
          <w:left w:w="0" w:type="dxa"/>
          <w:right w:w="0" w:type="dxa"/>
        </w:tblCellMar>
        <w:tblLook w:val="04A0"/>
      </w:tblPr>
      <w:tblGrid>
        <w:gridCol w:w="7725"/>
      </w:tblGrid>
      <w:tr w:rsidR="005764A6" w:rsidRPr="005764A6" w:rsidTr="005764A6">
        <w:trPr>
          <w:tblCellSpacing w:w="0" w:type="dxa"/>
          <w:jc w:val="center"/>
        </w:trPr>
        <w:tc>
          <w:tcPr>
            <w:tcW w:w="0" w:type="auto"/>
            <w:vAlign w:val="center"/>
            <w:hideMark/>
          </w:tcPr>
          <w:p w:rsidR="005764A6" w:rsidRPr="005764A6" w:rsidRDefault="005764A6" w:rsidP="005764A6">
            <w:pPr>
              <w:widowControl/>
              <w:spacing w:line="540" w:lineRule="atLeast"/>
              <w:jc w:val="right"/>
              <w:divId w:val="133526073"/>
              <w:rPr>
                <w:rFonts w:ascii="ˎ̥" w:eastAsia="宋体" w:hAnsi="ˎ̥" w:cs="宋体"/>
                <w:color w:val="005DDC"/>
                <w:kern w:val="0"/>
                <w:sz w:val="18"/>
                <w:szCs w:val="18"/>
              </w:rPr>
            </w:pPr>
            <w:r w:rsidRPr="005764A6">
              <w:rPr>
                <w:rFonts w:ascii="ˎ̥" w:eastAsia="宋体" w:hAnsi="ˎ̥" w:cs="宋体"/>
                <w:color w:val="005DDC"/>
                <w:kern w:val="0"/>
                <w:sz w:val="18"/>
                <w:szCs w:val="18"/>
              </w:rPr>
              <w:t>字体：</w:t>
            </w:r>
            <w:r w:rsidRPr="005764A6">
              <w:rPr>
                <w:rFonts w:ascii="ˎ̥" w:eastAsia="宋体" w:hAnsi="ˎ̥" w:cs="宋体"/>
                <w:color w:val="005DDC"/>
                <w:kern w:val="0"/>
                <w:sz w:val="18"/>
                <w:szCs w:val="18"/>
              </w:rPr>
              <w:t xml:space="preserve"> </w:t>
            </w:r>
            <w:r w:rsidRPr="005764A6">
              <w:rPr>
                <w:rFonts w:ascii="ˎ̥" w:eastAsia="宋体" w:hAnsi="ˎ̥" w:cs="宋体"/>
                <w:color w:val="005DDC"/>
                <w:kern w:val="0"/>
                <w:sz w:val="18"/>
                <w:szCs w:val="18"/>
              </w:rPr>
              <w:t>【</w:t>
            </w:r>
            <w:hyperlink r:id="rId4" w:history="1">
              <w:r w:rsidRPr="005764A6">
                <w:rPr>
                  <w:rFonts w:ascii="ˎ̥" w:eastAsia="宋体" w:hAnsi="ˎ̥" w:cs="宋体"/>
                  <w:color w:val="222222"/>
                  <w:kern w:val="0"/>
                  <w:sz w:val="18"/>
                </w:rPr>
                <w:t>大</w:t>
              </w:r>
            </w:hyperlink>
            <w:r w:rsidRPr="005764A6">
              <w:rPr>
                <w:rFonts w:ascii="ˎ̥" w:eastAsia="宋体" w:hAnsi="ˎ̥" w:cs="宋体"/>
                <w:color w:val="005DDC"/>
                <w:kern w:val="0"/>
                <w:sz w:val="18"/>
                <w:szCs w:val="18"/>
              </w:rPr>
              <w:t>】</w:t>
            </w:r>
            <w:r w:rsidRPr="005764A6">
              <w:rPr>
                <w:rFonts w:ascii="ˎ̥" w:eastAsia="宋体" w:hAnsi="ˎ̥" w:cs="宋体"/>
                <w:color w:val="005DDC"/>
                <w:kern w:val="0"/>
                <w:sz w:val="18"/>
                <w:szCs w:val="18"/>
              </w:rPr>
              <w:t xml:space="preserve"> </w:t>
            </w:r>
            <w:r w:rsidRPr="005764A6">
              <w:rPr>
                <w:rFonts w:ascii="ˎ̥" w:eastAsia="宋体" w:hAnsi="ˎ̥" w:cs="宋体"/>
                <w:color w:val="005DDC"/>
                <w:kern w:val="0"/>
                <w:sz w:val="18"/>
                <w:szCs w:val="18"/>
              </w:rPr>
              <w:t>【</w:t>
            </w:r>
            <w:hyperlink r:id="rId5" w:history="1">
              <w:r w:rsidRPr="005764A6">
                <w:rPr>
                  <w:rFonts w:ascii="ˎ̥" w:eastAsia="宋体" w:hAnsi="ˎ̥" w:cs="宋体"/>
                  <w:color w:val="222222"/>
                  <w:kern w:val="0"/>
                  <w:sz w:val="18"/>
                </w:rPr>
                <w:t>中</w:t>
              </w:r>
            </w:hyperlink>
            <w:r w:rsidRPr="005764A6">
              <w:rPr>
                <w:rFonts w:ascii="ˎ̥" w:eastAsia="宋体" w:hAnsi="ˎ̥" w:cs="宋体"/>
                <w:color w:val="005DDC"/>
                <w:kern w:val="0"/>
                <w:sz w:val="18"/>
                <w:szCs w:val="18"/>
              </w:rPr>
              <w:t>】</w:t>
            </w:r>
            <w:r w:rsidRPr="005764A6">
              <w:rPr>
                <w:rFonts w:ascii="ˎ̥" w:eastAsia="宋体" w:hAnsi="ˎ̥" w:cs="宋体"/>
                <w:color w:val="005DDC"/>
                <w:kern w:val="0"/>
                <w:sz w:val="18"/>
                <w:szCs w:val="18"/>
              </w:rPr>
              <w:t xml:space="preserve"> </w:t>
            </w:r>
            <w:r w:rsidRPr="005764A6">
              <w:rPr>
                <w:rFonts w:ascii="ˎ̥" w:eastAsia="宋体" w:hAnsi="ˎ̥" w:cs="宋体"/>
                <w:color w:val="005DDC"/>
                <w:kern w:val="0"/>
                <w:sz w:val="18"/>
                <w:szCs w:val="18"/>
              </w:rPr>
              <w:t>【</w:t>
            </w:r>
            <w:hyperlink r:id="rId6" w:history="1">
              <w:r w:rsidRPr="005764A6">
                <w:rPr>
                  <w:rFonts w:ascii="ˎ̥" w:eastAsia="宋体" w:hAnsi="ˎ̥" w:cs="宋体"/>
                  <w:color w:val="222222"/>
                  <w:kern w:val="0"/>
                  <w:sz w:val="18"/>
                </w:rPr>
                <w:t>小</w:t>
              </w:r>
            </w:hyperlink>
            <w:r w:rsidRPr="005764A6">
              <w:rPr>
                <w:rFonts w:ascii="ˎ̥" w:eastAsia="宋体" w:hAnsi="ˎ̥" w:cs="宋体"/>
                <w:color w:val="005DDC"/>
                <w:kern w:val="0"/>
                <w:sz w:val="18"/>
                <w:szCs w:val="18"/>
              </w:rPr>
              <w:t>】</w:t>
            </w:r>
            <w:r w:rsidRPr="005764A6">
              <w:rPr>
                <w:rFonts w:ascii="ˎ̥" w:eastAsia="宋体" w:hAnsi="ˎ̥" w:cs="宋体"/>
                <w:color w:val="005DDC"/>
                <w:kern w:val="0"/>
                <w:sz w:val="18"/>
                <w:szCs w:val="18"/>
              </w:rPr>
              <w:t xml:space="preserve"> </w:t>
            </w:r>
          </w:p>
        </w:tc>
      </w:tr>
    </w:tbl>
    <w:p w:rsidR="005764A6" w:rsidRPr="005764A6" w:rsidRDefault="005764A6" w:rsidP="005764A6">
      <w:pPr>
        <w:widowControl/>
        <w:jc w:val="center"/>
        <w:rPr>
          <w:rFonts w:ascii="宋体" w:eastAsia="宋体" w:hAnsi="宋体" w:cs="宋体"/>
          <w:vanish/>
          <w:kern w:val="0"/>
          <w:sz w:val="24"/>
          <w:szCs w:val="24"/>
        </w:rPr>
      </w:pPr>
    </w:p>
    <w:tbl>
      <w:tblPr>
        <w:tblW w:w="4750" w:type="pct"/>
        <w:jc w:val="center"/>
        <w:tblCellSpacing w:w="0" w:type="dxa"/>
        <w:tblCellMar>
          <w:left w:w="0" w:type="dxa"/>
          <w:right w:w="0" w:type="dxa"/>
        </w:tblCellMar>
        <w:tblLook w:val="04A0"/>
      </w:tblPr>
      <w:tblGrid>
        <w:gridCol w:w="7891"/>
      </w:tblGrid>
      <w:tr w:rsidR="005764A6" w:rsidRPr="005764A6" w:rsidTr="005764A6">
        <w:trPr>
          <w:tblCellSpacing w:w="0" w:type="dxa"/>
          <w:jc w:val="center"/>
        </w:trPr>
        <w:tc>
          <w:tcPr>
            <w:tcW w:w="0" w:type="auto"/>
            <w:vAlign w:val="center"/>
            <w:hideMark/>
          </w:tcPr>
          <w:p w:rsidR="005764A6" w:rsidRPr="005764A6" w:rsidRDefault="005764A6" w:rsidP="005764A6">
            <w:pPr>
              <w:widowControl/>
              <w:spacing w:line="540" w:lineRule="atLeast"/>
              <w:jc w:val="left"/>
              <w:rPr>
                <w:rFonts w:ascii="宋体" w:eastAsia="宋体" w:hAnsi="宋体" w:cs="宋体"/>
                <w:color w:val="000000"/>
                <w:kern w:val="0"/>
                <w:sz w:val="24"/>
                <w:szCs w:val="24"/>
              </w:rPr>
            </w:pPr>
            <w:r w:rsidRPr="005764A6">
              <w:rPr>
                <w:rFonts w:ascii="宋体" w:eastAsia="宋体" w:hAnsi="宋体" w:cs="宋体" w:hint="eastAsia"/>
                <w:color w:val="000000"/>
                <w:kern w:val="0"/>
                <w:sz w:val="24"/>
                <w:szCs w:val="24"/>
              </w:rPr>
              <w:t>各省、自治区、直辖市、计划单列市财政厅（局）、地方税务局，新疆生产建设兵团财务局：</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为贯彻落实国务院关于支持企业改制的指示精神，规范企业改制过程中有关税收政策，现就经县级以上人民政府及企业主管部门批准改制的企业，在改制过程中涉及的印花税政策通知如下：</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一、关于资金账簿的印花税</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一）实行公司制改造的企业在改制过程中成立的新企业（重新办理法人登记的），其新启用的资金账簿记载的资金或因企业建立资本纽带关系而增加的资金，凡原已贴花的部分可不再贴花，未贴花的部分和以后新增加的资金按规定贴花。</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公司制改造包括国有企业依《公司法》整体改造成国有独资有限责任公司；企业通过增资扩股或者转让部分产权，实现他人对企业的参股，将企业改造成有限责任公司或股份有限公司；企业以其部分财产和相应债务与他人组建新公司；企业将债务留在原企业，而以其优质财产与他人组建的新公司。</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（二）以合并或分立方式成立的新企业，其新启用的资金账簿记载的资金，凡原已贴花的部分可不再贴花，未贴花的部分和以后新增加的资金按规定贴花。</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合并包括吸收合并和新设合并。分立包括存续分立和新设分立。</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（三）企业债权转股权新增加的资金按规定贴花。</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lastRenderedPageBreak/>
              <w:t>（四）企业改制中经评估增加的资金按规定贴花。</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（五）企业其他会计科目记载的资金转为实收资本或资本公积的资金按规定贴花。</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二、关于各类应税合同的印花税</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企业改制前签订但尚未履行完的各类应税合同，改制后需要变更执行主体的，对仅改变执行主体、其余条款未作变动且改制前已贴花的，不再贴花。</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三、关于产权转移书据的印花税</w:t>
            </w:r>
          </w:p>
          <w:p w:rsidR="005764A6" w:rsidRPr="005764A6" w:rsidRDefault="005764A6" w:rsidP="005764A6">
            <w:pPr>
              <w:widowControl/>
              <w:spacing w:line="540" w:lineRule="atLeast"/>
              <w:jc w:val="left"/>
              <w:rPr>
                <w:rFonts w:ascii="宋体" w:eastAsia="宋体" w:hAnsi="宋体" w:cs="宋体" w:hint="eastAsia"/>
                <w:color w:val="000000"/>
                <w:kern w:val="0"/>
                <w:sz w:val="24"/>
                <w:szCs w:val="24"/>
              </w:rPr>
            </w:pPr>
            <w:r w:rsidRPr="005764A6">
              <w:rPr>
                <w:rFonts w:ascii="宋体" w:eastAsia="宋体" w:hAnsi="宋体" w:cs="宋体" w:hint="eastAsia"/>
                <w:color w:val="000000"/>
                <w:kern w:val="0"/>
                <w:sz w:val="24"/>
                <w:szCs w:val="24"/>
              </w:rPr>
              <w:t>企业因改制签订的产权转移书据免予贴花。</w:t>
            </w:r>
          </w:p>
          <w:p w:rsidR="005764A6" w:rsidRPr="005764A6" w:rsidRDefault="005764A6" w:rsidP="005764A6">
            <w:pPr>
              <w:widowControl/>
              <w:spacing w:line="540" w:lineRule="atLeast"/>
              <w:jc w:val="left"/>
              <w:rPr>
                <w:rFonts w:ascii="宋体" w:eastAsia="宋体" w:hAnsi="宋体" w:cs="宋体"/>
                <w:color w:val="000000"/>
                <w:kern w:val="0"/>
                <w:sz w:val="24"/>
                <w:szCs w:val="24"/>
              </w:rPr>
            </w:pPr>
          </w:p>
        </w:tc>
      </w:tr>
    </w:tbl>
    <w:p w:rsidR="00AB2D9F" w:rsidRPr="005764A6" w:rsidRDefault="00AB2D9F">
      <w:pPr>
        <w:rPr>
          <w:rFonts w:hint="eastAsia"/>
        </w:rPr>
      </w:pPr>
    </w:p>
    <w:sectPr w:rsidR="00AB2D9F" w:rsidRPr="005764A6" w:rsidSect="00AB2D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4A6"/>
    <w:rsid w:val="00005A8D"/>
    <w:rsid w:val="00006DD9"/>
    <w:rsid w:val="0001168D"/>
    <w:rsid w:val="00011723"/>
    <w:rsid w:val="00021A3C"/>
    <w:rsid w:val="00036C0E"/>
    <w:rsid w:val="00037946"/>
    <w:rsid w:val="00061011"/>
    <w:rsid w:val="00063EF1"/>
    <w:rsid w:val="00066EB6"/>
    <w:rsid w:val="00074BD8"/>
    <w:rsid w:val="00075D91"/>
    <w:rsid w:val="00080A67"/>
    <w:rsid w:val="0008602B"/>
    <w:rsid w:val="00095AEE"/>
    <w:rsid w:val="000A1A59"/>
    <w:rsid w:val="000A2657"/>
    <w:rsid w:val="000B2C11"/>
    <w:rsid w:val="000C2B2D"/>
    <w:rsid w:val="000C6A6B"/>
    <w:rsid w:val="000D1106"/>
    <w:rsid w:val="000D4295"/>
    <w:rsid w:val="000F0D45"/>
    <w:rsid w:val="00103A0F"/>
    <w:rsid w:val="001205B1"/>
    <w:rsid w:val="00131187"/>
    <w:rsid w:val="00132B73"/>
    <w:rsid w:val="00150412"/>
    <w:rsid w:val="00157792"/>
    <w:rsid w:val="00157C6A"/>
    <w:rsid w:val="00162471"/>
    <w:rsid w:val="001662E5"/>
    <w:rsid w:val="001746EA"/>
    <w:rsid w:val="00194C62"/>
    <w:rsid w:val="00196714"/>
    <w:rsid w:val="001A125A"/>
    <w:rsid w:val="001A298C"/>
    <w:rsid w:val="001A3844"/>
    <w:rsid w:val="001A6489"/>
    <w:rsid w:val="001C3C89"/>
    <w:rsid w:val="001C3E0C"/>
    <w:rsid w:val="001D1DFD"/>
    <w:rsid w:val="001E4289"/>
    <w:rsid w:val="001E666A"/>
    <w:rsid w:val="001F2428"/>
    <w:rsid w:val="00205721"/>
    <w:rsid w:val="002104EF"/>
    <w:rsid w:val="0021453F"/>
    <w:rsid w:val="0021562C"/>
    <w:rsid w:val="00227219"/>
    <w:rsid w:val="002357CA"/>
    <w:rsid w:val="00235E3A"/>
    <w:rsid w:val="0024115A"/>
    <w:rsid w:val="00243540"/>
    <w:rsid w:val="00245DB0"/>
    <w:rsid w:val="00266616"/>
    <w:rsid w:val="00266734"/>
    <w:rsid w:val="00271677"/>
    <w:rsid w:val="00273246"/>
    <w:rsid w:val="002917C4"/>
    <w:rsid w:val="002944BD"/>
    <w:rsid w:val="00296341"/>
    <w:rsid w:val="002A1872"/>
    <w:rsid w:val="002A6009"/>
    <w:rsid w:val="002A6628"/>
    <w:rsid w:val="002B064D"/>
    <w:rsid w:val="002B1CFB"/>
    <w:rsid w:val="002B446B"/>
    <w:rsid w:val="002C07E2"/>
    <w:rsid w:val="002C7C4D"/>
    <w:rsid w:val="002D2DDD"/>
    <w:rsid w:val="002D48B5"/>
    <w:rsid w:val="002F044A"/>
    <w:rsid w:val="00320C96"/>
    <w:rsid w:val="00320F77"/>
    <w:rsid w:val="003416DD"/>
    <w:rsid w:val="003450A3"/>
    <w:rsid w:val="00351735"/>
    <w:rsid w:val="00355448"/>
    <w:rsid w:val="0035621C"/>
    <w:rsid w:val="003727DB"/>
    <w:rsid w:val="003751B5"/>
    <w:rsid w:val="00390B72"/>
    <w:rsid w:val="003A0009"/>
    <w:rsid w:val="003A06F3"/>
    <w:rsid w:val="003A3D0D"/>
    <w:rsid w:val="003A67FB"/>
    <w:rsid w:val="003B6CB2"/>
    <w:rsid w:val="003D20F5"/>
    <w:rsid w:val="003E445C"/>
    <w:rsid w:val="004137AE"/>
    <w:rsid w:val="00417D54"/>
    <w:rsid w:val="00426D65"/>
    <w:rsid w:val="00433879"/>
    <w:rsid w:val="00436B37"/>
    <w:rsid w:val="00444E62"/>
    <w:rsid w:val="00446C6B"/>
    <w:rsid w:val="00461283"/>
    <w:rsid w:val="00461E08"/>
    <w:rsid w:val="00463240"/>
    <w:rsid w:val="00470700"/>
    <w:rsid w:val="0047357E"/>
    <w:rsid w:val="00476284"/>
    <w:rsid w:val="00491913"/>
    <w:rsid w:val="004A209B"/>
    <w:rsid w:val="004B2C5F"/>
    <w:rsid w:val="004B648D"/>
    <w:rsid w:val="004C3DA4"/>
    <w:rsid w:val="004C4374"/>
    <w:rsid w:val="004D0495"/>
    <w:rsid w:val="004D1C83"/>
    <w:rsid w:val="004D50A8"/>
    <w:rsid w:val="004D74B9"/>
    <w:rsid w:val="004E070D"/>
    <w:rsid w:val="004E1856"/>
    <w:rsid w:val="004E6D09"/>
    <w:rsid w:val="004F3162"/>
    <w:rsid w:val="004F48DA"/>
    <w:rsid w:val="005005A5"/>
    <w:rsid w:val="00504293"/>
    <w:rsid w:val="00504317"/>
    <w:rsid w:val="00511C19"/>
    <w:rsid w:val="00523D05"/>
    <w:rsid w:val="00536496"/>
    <w:rsid w:val="00543EDB"/>
    <w:rsid w:val="0054443C"/>
    <w:rsid w:val="005547C9"/>
    <w:rsid w:val="005568D2"/>
    <w:rsid w:val="0056044E"/>
    <w:rsid w:val="00567443"/>
    <w:rsid w:val="005764A6"/>
    <w:rsid w:val="00590704"/>
    <w:rsid w:val="005A0A82"/>
    <w:rsid w:val="005A5D9F"/>
    <w:rsid w:val="005B2EC9"/>
    <w:rsid w:val="005B33B2"/>
    <w:rsid w:val="005B6BBE"/>
    <w:rsid w:val="005C136D"/>
    <w:rsid w:val="005C160C"/>
    <w:rsid w:val="005D3B70"/>
    <w:rsid w:val="005D57F5"/>
    <w:rsid w:val="005D79C5"/>
    <w:rsid w:val="005E181F"/>
    <w:rsid w:val="005E55F7"/>
    <w:rsid w:val="005E7569"/>
    <w:rsid w:val="005E791F"/>
    <w:rsid w:val="005F1484"/>
    <w:rsid w:val="00611DA7"/>
    <w:rsid w:val="0061371C"/>
    <w:rsid w:val="006241CF"/>
    <w:rsid w:val="0062605B"/>
    <w:rsid w:val="006337D6"/>
    <w:rsid w:val="00644498"/>
    <w:rsid w:val="00664167"/>
    <w:rsid w:val="00664185"/>
    <w:rsid w:val="0066639C"/>
    <w:rsid w:val="00675BD1"/>
    <w:rsid w:val="00677D9E"/>
    <w:rsid w:val="00680ADA"/>
    <w:rsid w:val="00685546"/>
    <w:rsid w:val="00693EDE"/>
    <w:rsid w:val="00694265"/>
    <w:rsid w:val="006B2B82"/>
    <w:rsid w:val="006B3E05"/>
    <w:rsid w:val="006B47CD"/>
    <w:rsid w:val="006B73B9"/>
    <w:rsid w:val="006C3AAC"/>
    <w:rsid w:val="006C5014"/>
    <w:rsid w:val="006D0B34"/>
    <w:rsid w:val="006D700F"/>
    <w:rsid w:val="006E3086"/>
    <w:rsid w:val="006F36CD"/>
    <w:rsid w:val="006F5CC8"/>
    <w:rsid w:val="00702012"/>
    <w:rsid w:val="00707B85"/>
    <w:rsid w:val="00716997"/>
    <w:rsid w:val="0071773F"/>
    <w:rsid w:val="00722415"/>
    <w:rsid w:val="00722819"/>
    <w:rsid w:val="00730A9E"/>
    <w:rsid w:val="00733801"/>
    <w:rsid w:val="00736384"/>
    <w:rsid w:val="00736BA5"/>
    <w:rsid w:val="007413B5"/>
    <w:rsid w:val="0076355D"/>
    <w:rsid w:val="007714B6"/>
    <w:rsid w:val="00785CB7"/>
    <w:rsid w:val="00786CAA"/>
    <w:rsid w:val="007B3B72"/>
    <w:rsid w:val="007C58F7"/>
    <w:rsid w:val="007D0591"/>
    <w:rsid w:val="007D108B"/>
    <w:rsid w:val="007D68B9"/>
    <w:rsid w:val="007D6A13"/>
    <w:rsid w:val="007D7229"/>
    <w:rsid w:val="007F05A7"/>
    <w:rsid w:val="007F2789"/>
    <w:rsid w:val="007F4500"/>
    <w:rsid w:val="007F6C9E"/>
    <w:rsid w:val="00811436"/>
    <w:rsid w:val="00815DF3"/>
    <w:rsid w:val="00823E3C"/>
    <w:rsid w:val="0082577F"/>
    <w:rsid w:val="00833F45"/>
    <w:rsid w:val="008423C1"/>
    <w:rsid w:val="00843FEC"/>
    <w:rsid w:val="00844D51"/>
    <w:rsid w:val="00847800"/>
    <w:rsid w:val="0085001C"/>
    <w:rsid w:val="0085609C"/>
    <w:rsid w:val="00863770"/>
    <w:rsid w:val="00867EF7"/>
    <w:rsid w:val="00873DA6"/>
    <w:rsid w:val="00881D72"/>
    <w:rsid w:val="00882FEC"/>
    <w:rsid w:val="008901DB"/>
    <w:rsid w:val="00892557"/>
    <w:rsid w:val="00892D31"/>
    <w:rsid w:val="008A6BF1"/>
    <w:rsid w:val="008A7E82"/>
    <w:rsid w:val="008B1F75"/>
    <w:rsid w:val="008B7FDF"/>
    <w:rsid w:val="008C0DC1"/>
    <w:rsid w:val="008D08CB"/>
    <w:rsid w:val="008D0DFD"/>
    <w:rsid w:val="008D20F9"/>
    <w:rsid w:val="008D50D3"/>
    <w:rsid w:val="008E0D70"/>
    <w:rsid w:val="008E1D10"/>
    <w:rsid w:val="008E48E8"/>
    <w:rsid w:val="008E754F"/>
    <w:rsid w:val="008F64AB"/>
    <w:rsid w:val="008F70D9"/>
    <w:rsid w:val="00906646"/>
    <w:rsid w:val="00906EDD"/>
    <w:rsid w:val="00921907"/>
    <w:rsid w:val="0093135C"/>
    <w:rsid w:val="0094441B"/>
    <w:rsid w:val="009A2273"/>
    <w:rsid w:val="009A2BB1"/>
    <w:rsid w:val="009A3F8D"/>
    <w:rsid w:val="009B5388"/>
    <w:rsid w:val="009B6352"/>
    <w:rsid w:val="009C5F76"/>
    <w:rsid w:val="009D0D65"/>
    <w:rsid w:val="009D1008"/>
    <w:rsid w:val="009D5941"/>
    <w:rsid w:val="009D619F"/>
    <w:rsid w:val="009D7AF2"/>
    <w:rsid w:val="009F57C3"/>
    <w:rsid w:val="009F58ED"/>
    <w:rsid w:val="009F5994"/>
    <w:rsid w:val="00A063F5"/>
    <w:rsid w:val="00A12F59"/>
    <w:rsid w:val="00A143E9"/>
    <w:rsid w:val="00A15A86"/>
    <w:rsid w:val="00A16328"/>
    <w:rsid w:val="00A17881"/>
    <w:rsid w:val="00A17F38"/>
    <w:rsid w:val="00A304DA"/>
    <w:rsid w:val="00A30AD4"/>
    <w:rsid w:val="00A411E2"/>
    <w:rsid w:val="00A42615"/>
    <w:rsid w:val="00A45B9C"/>
    <w:rsid w:val="00A47FBF"/>
    <w:rsid w:val="00A644EE"/>
    <w:rsid w:val="00A730A5"/>
    <w:rsid w:val="00A7602E"/>
    <w:rsid w:val="00A818FC"/>
    <w:rsid w:val="00A821CB"/>
    <w:rsid w:val="00A84E2A"/>
    <w:rsid w:val="00A87385"/>
    <w:rsid w:val="00A90372"/>
    <w:rsid w:val="00AB2D9F"/>
    <w:rsid w:val="00AB2F80"/>
    <w:rsid w:val="00AB50E1"/>
    <w:rsid w:val="00AB5F27"/>
    <w:rsid w:val="00AB6163"/>
    <w:rsid w:val="00AC6980"/>
    <w:rsid w:val="00AC7A0E"/>
    <w:rsid w:val="00AF3AD9"/>
    <w:rsid w:val="00B033CF"/>
    <w:rsid w:val="00B054D8"/>
    <w:rsid w:val="00B11056"/>
    <w:rsid w:val="00B16149"/>
    <w:rsid w:val="00B21B32"/>
    <w:rsid w:val="00B240EF"/>
    <w:rsid w:val="00B25A6C"/>
    <w:rsid w:val="00B26022"/>
    <w:rsid w:val="00B34389"/>
    <w:rsid w:val="00B37195"/>
    <w:rsid w:val="00B64CDE"/>
    <w:rsid w:val="00B654BC"/>
    <w:rsid w:val="00B705EF"/>
    <w:rsid w:val="00B765C1"/>
    <w:rsid w:val="00B90608"/>
    <w:rsid w:val="00B948C5"/>
    <w:rsid w:val="00BA0248"/>
    <w:rsid w:val="00BA1A9E"/>
    <w:rsid w:val="00BB0085"/>
    <w:rsid w:val="00BB141E"/>
    <w:rsid w:val="00BB2925"/>
    <w:rsid w:val="00BC21F9"/>
    <w:rsid w:val="00BD1D80"/>
    <w:rsid w:val="00BD234E"/>
    <w:rsid w:val="00BD5F46"/>
    <w:rsid w:val="00BE0A70"/>
    <w:rsid w:val="00BE4859"/>
    <w:rsid w:val="00C06D05"/>
    <w:rsid w:val="00C07A9D"/>
    <w:rsid w:val="00C15E4D"/>
    <w:rsid w:val="00C1743E"/>
    <w:rsid w:val="00C20253"/>
    <w:rsid w:val="00C27E98"/>
    <w:rsid w:val="00C303E5"/>
    <w:rsid w:val="00C3532E"/>
    <w:rsid w:val="00C438E5"/>
    <w:rsid w:val="00C45B76"/>
    <w:rsid w:val="00C46DEF"/>
    <w:rsid w:val="00C536CC"/>
    <w:rsid w:val="00C64BAE"/>
    <w:rsid w:val="00C75E6E"/>
    <w:rsid w:val="00C84D4D"/>
    <w:rsid w:val="00C9759B"/>
    <w:rsid w:val="00CB1378"/>
    <w:rsid w:val="00CC163B"/>
    <w:rsid w:val="00CD07AA"/>
    <w:rsid w:val="00CE0F9E"/>
    <w:rsid w:val="00CF0143"/>
    <w:rsid w:val="00CF7357"/>
    <w:rsid w:val="00D14B31"/>
    <w:rsid w:val="00D236B4"/>
    <w:rsid w:val="00D25E38"/>
    <w:rsid w:val="00D30672"/>
    <w:rsid w:val="00D31E6B"/>
    <w:rsid w:val="00D352C0"/>
    <w:rsid w:val="00D37F08"/>
    <w:rsid w:val="00D42B23"/>
    <w:rsid w:val="00D43452"/>
    <w:rsid w:val="00D45FCE"/>
    <w:rsid w:val="00D71E6E"/>
    <w:rsid w:val="00D846C6"/>
    <w:rsid w:val="00D86373"/>
    <w:rsid w:val="00D91B56"/>
    <w:rsid w:val="00D92734"/>
    <w:rsid w:val="00D9690E"/>
    <w:rsid w:val="00DA3248"/>
    <w:rsid w:val="00DA5826"/>
    <w:rsid w:val="00DB5D70"/>
    <w:rsid w:val="00DC3376"/>
    <w:rsid w:val="00DC3538"/>
    <w:rsid w:val="00DD6897"/>
    <w:rsid w:val="00DE5E8B"/>
    <w:rsid w:val="00DE7F3C"/>
    <w:rsid w:val="00DF2B42"/>
    <w:rsid w:val="00DF7845"/>
    <w:rsid w:val="00E008F0"/>
    <w:rsid w:val="00E01661"/>
    <w:rsid w:val="00E048A6"/>
    <w:rsid w:val="00E1481D"/>
    <w:rsid w:val="00E14E6C"/>
    <w:rsid w:val="00E159C1"/>
    <w:rsid w:val="00E20F0F"/>
    <w:rsid w:val="00E24D1C"/>
    <w:rsid w:val="00E346A1"/>
    <w:rsid w:val="00E414B6"/>
    <w:rsid w:val="00E4719F"/>
    <w:rsid w:val="00E507B1"/>
    <w:rsid w:val="00E52A3F"/>
    <w:rsid w:val="00E63826"/>
    <w:rsid w:val="00E659B9"/>
    <w:rsid w:val="00E66BA9"/>
    <w:rsid w:val="00E764BF"/>
    <w:rsid w:val="00E77886"/>
    <w:rsid w:val="00E81FAE"/>
    <w:rsid w:val="00E921F3"/>
    <w:rsid w:val="00EA5A0C"/>
    <w:rsid w:val="00EB4D01"/>
    <w:rsid w:val="00EB7E2E"/>
    <w:rsid w:val="00EC3B2D"/>
    <w:rsid w:val="00EC64C5"/>
    <w:rsid w:val="00ED407D"/>
    <w:rsid w:val="00EE33A1"/>
    <w:rsid w:val="00EE42C3"/>
    <w:rsid w:val="00EF1022"/>
    <w:rsid w:val="00F148EE"/>
    <w:rsid w:val="00F156C3"/>
    <w:rsid w:val="00F16A0C"/>
    <w:rsid w:val="00F2546E"/>
    <w:rsid w:val="00F25B4B"/>
    <w:rsid w:val="00F26C4D"/>
    <w:rsid w:val="00F33216"/>
    <w:rsid w:val="00F60AA8"/>
    <w:rsid w:val="00F64B88"/>
    <w:rsid w:val="00F70C7D"/>
    <w:rsid w:val="00F73953"/>
    <w:rsid w:val="00F744ED"/>
    <w:rsid w:val="00F74914"/>
    <w:rsid w:val="00F75AAC"/>
    <w:rsid w:val="00F8761F"/>
    <w:rsid w:val="00F93BC3"/>
    <w:rsid w:val="00F95D10"/>
    <w:rsid w:val="00FA04BC"/>
    <w:rsid w:val="00FA1CFA"/>
    <w:rsid w:val="00FA5AB1"/>
    <w:rsid w:val="00FA5C37"/>
    <w:rsid w:val="00FB7E4D"/>
    <w:rsid w:val="00FC72E6"/>
    <w:rsid w:val="00FE3AE8"/>
    <w:rsid w:val="00FE5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64A6"/>
    <w:rPr>
      <w:strike w:val="0"/>
      <w:dstrike w:val="0"/>
      <w:color w:val="222222"/>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2086029846">
      <w:bodyDiv w:val="1"/>
      <w:marLeft w:val="0"/>
      <w:marRight w:val="0"/>
      <w:marTop w:val="0"/>
      <w:marBottom w:val="0"/>
      <w:divBdr>
        <w:top w:val="none" w:sz="0" w:space="0" w:color="auto"/>
        <w:left w:val="none" w:sz="0" w:space="0" w:color="auto"/>
        <w:bottom w:val="none" w:sz="0" w:space="0" w:color="auto"/>
        <w:right w:val="none" w:sz="0" w:space="0" w:color="auto"/>
      </w:divBdr>
      <w:divsChild>
        <w:div w:id="1006177040">
          <w:marLeft w:val="0"/>
          <w:marRight w:val="0"/>
          <w:marTop w:val="0"/>
          <w:marBottom w:val="0"/>
          <w:divBdr>
            <w:top w:val="none" w:sz="0" w:space="0" w:color="auto"/>
            <w:left w:val="none" w:sz="0" w:space="0" w:color="auto"/>
            <w:bottom w:val="none" w:sz="0" w:space="0" w:color="auto"/>
            <w:right w:val="none" w:sz="0" w:space="0" w:color="auto"/>
          </w:divBdr>
        </w:div>
        <w:div w:id="1921593821">
          <w:marLeft w:val="0"/>
          <w:marRight w:val="0"/>
          <w:marTop w:val="0"/>
          <w:marBottom w:val="0"/>
          <w:divBdr>
            <w:top w:val="none" w:sz="0" w:space="0" w:color="auto"/>
            <w:left w:val="none" w:sz="0" w:space="0" w:color="auto"/>
            <w:bottom w:val="none" w:sz="0" w:space="0" w:color="auto"/>
            <w:right w:val="none" w:sz="0" w:space="0" w:color="auto"/>
          </w:divBdr>
        </w:div>
        <w:div w:id="133526073">
          <w:marLeft w:val="0"/>
          <w:marRight w:val="0"/>
          <w:marTop w:val="0"/>
          <w:marBottom w:val="0"/>
          <w:divBdr>
            <w:top w:val="none" w:sz="0" w:space="0" w:color="auto"/>
            <w:left w:val="none" w:sz="0" w:space="0" w:color="auto"/>
            <w:bottom w:val="none" w:sz="0" w:space="0" w:color="auto"/>
            <w:right w:val="none" w:sz="0" w:space="0" w:color="auto"/>
          </w:divBdr>
        </w:div>
        <w:div w:id="825783603">
          <w:marLeft w:val="0"/>
          <w:marRight w:val="0"/>
          <w:marTop w:val="0"/>
          <w:marBottom w:val="0"/>
          <w:divBdr>
            <w:top w:val="none" w:sz="0" w:space="0" w:color="auto"/>
            <w:left w:val="none" w:sz="0" w:space="0" w:color="auto"/>
            <w:bottom w:val="none" w:sz="0" w:space="0" w:color="auto"/>
            <w:right w:val="none" w:sz="0" w:space="0" w:color="auto"/>
          </w:divBdr>
        </w:div>
        <w:div w:id="1180855452">
          <w:marLeft w:val="0"/>
          <w:marRight w:val="0"/>
          <w:marTop w:val="0"/>
          <w:marBottom w:val="0"/>
          <w:divBdr>
            <w:top w:val="none" w:sz="0" w:space="0" w:color="auto"/>
            <w:left w:val="none" w:sz="0" w:space="0" w:color="auto"/>
            <w:bottom w:val="none" w:sz="0" w:space="0" w:color="auto"/>
            <w:right w:val="none" w:sz="0" w:space="0" w:color="auto"/>
          </w:divBdr>
        </w:div>
        <w:div w:id="1463306664">
          <w:marLeft w:val="0"/>
          <w:marRight w:val="0"/>
          <w:marTop w:val="0"/>
          <w:marBottom w:val="0"/>
          <w:divBdr>
            <w:top w:val="none" w:sz="0" w:space="0" w:color="auto"/>
            <w:left w:val="none" w:sz="0" w:space="0" w:color="auto"/>
            <w:bottom w:val="none" w:sz="0" w:space="0" w:color="auto"/>
            <w:right w:val="none" w:sz="0" w:space="0" w:color="auto"/>
          </w:divBdr>
        </w:div>
        <w:div w:id="1236473711">
          <w:marLeft w:val="0"/>
          <w:marRight w:val="0"/>
          <w:marTop w:val="0"/>
          <w:marBottom w:val="0"/>
          <w:divBdr>
            <w:top w:val="none" w:sz="0" w:space="0" w:color="auto"/>
            <w:left w:val="none" w:sz="0" w:space="0" w:color="auto"/>
            <w:bottom w:val="none" w:sz="0" w:space="0" w:color="auto"/>
            <w:right w:val="none" w:sz="0" w:space="0" w:color="auto"/>
          </w:divBdr>
        </w:div>
        <w:div w:id="2114979940">
          <w:marLeft w:val="0"/>
          <w:marRight w:val="0"/>
          <w:marTop w:val="0"/>
          <w:marBottom w:val="0"/>
          <w:divBdr>
            <w:top w:val="none" w:sz="0" w:space="0" w:color="auto"/>
            <w:left w:val="none" w:sz="0" w:space="0" w:color="auto"/>
            <w:bottom w:val="none" w:sz="0" w:space="0" w:color="auto"/>
            <w:right w:val="none" w:sz="0" w:space="0" w:color="auto"/>
          </w:divBdr>
        </w:div>
        <w:div w:id="1714965912">
          <w:marLeft w:val="0"/>
          <w:marRight w:val="0"/>
          <w:marTop w:val="0"/>
          <w:marBottom w:val="0"/>
          <w:divBdr>
            <w:top w:val="none" w:sz="0" w:space="0" w:color="auto"/>
            <w:left w:val="none" w:sz="0" w:space="0" w:color="auto"/>
            <w:bottom w:val="none" w:sz="0" w:space="0" w:color="auto"/>
            <w:right w:val="none" w:sz="0" w:space="0" w:color="auto"/>
          </w:divBdr>
        </w:div>
        <w:div w:id="1441334096">
          <w:marLeft w:val="0"/>
          <w:marRight w:val="0"/>
          <w:marTop w:val="0"/>
          <w:marBottom w:val="0"/>
          <w:divBdr>
            <w:top w:val="none" w:sz="0" w:space="0" w:color="auto"/>
            <w:left w:val="none" w:sz="0" w:space="0" w:color="auto"/>
            <w:bottom w:val="none" w:sz="0" w:space="0" w:color="auto"/>
            <w:right w:val="none" w:sz="0" w:space="0" w:color="auto"/>
          </w:divBdr>
        </w:div>
        <w:div w:id="237598140">
          <w:marLeft w:val="0"/>
          <w:marRight w:val="0"/>
          <w:marTop w:val="0"/>
          <w:marBottom w:val="0"/>
          <w:divBdr>
            <w:top w:val="none" w:sz="0" w:space="0" w:color="auto"/>
            <w:left w:val="none" w:sz="0" w:space="0" w:color="auto"/>
            <w:bottom w:val="none" w:sz="0" w:space="0" w:color="auto"/>
            <w:right w:val="none" w:sz="0" w:space="0" w:color="auto"/>
          </w:divBdr>
        </w:div>
        <w:div w:id="1329021066">
          <w:marLeft w:val="0"/>
          <w:marRight w:val="0"/>
          <w:marTop w:val="0"/>
          <w:marBottom w:val="0"/>
          <w:divBdr>
            <w:top w:val="none" w:sz="0" w:space="0" w:color="auto"/>
            <w:left w:val="none" w:sz="0" w:space="0" w:color="auto"/>
            <w:bottom w:val="none" w:sz="0" w:space="0" w:color="auto"/>
            <w:right w:val="none" w:sz="0" w:space="0" w:color="auto"/>
          </w:divBdr>
        </w:div>
        <w:div w:id="41944780">
          <w:marLeft w:val="0"/>
          <w:marRight w:val="0"/>
          <w:marTop w:val="0"/>
          <w:marBottom w:val="0"/>
          <w:divBdr>
            <w:top w:val="none" w:sz="0" w:space="0" w:color="auto"/>
            <w:left w:val="none" w:sz="0" w:space="0" w:color="auto"/>
            <w:bottom w:val="none" w:sz="0" w:space="0" w:color="auto"/>
            <w:right w:val="none" w:sz="0" w:space="0" w:color="auto"/>
          </w:divBdr>
        </w:div>
        <w:div w:id="1059480199">
          <w:marLeft w:val="0"/>
          <w:marRight w:val="0"/>
          <w:marTop w:val="0"/>
          <w:marBottom w:val="0"/>
          <w:divBdr>
            <w:top w:val="none" w:sz="0" w:space="0" w:color="auto"/>
            <w:left w:val="none" w:sz="0" w:space="0" w:color="auto"/>
            <w:bottom w:val="none" w:sz="0" w:space="0" w:color="auto"/>
            <w:right w:val="none" w:sz="0" w:space="0" w:color="auto"/>
          </w:divBdr>
        </w:div>
        <w:div w:id="1822884118">
          <w:marLeft w:val="0"/>
          <w:marRight w:val="0"/>
          <w:marTop w:val="0"/>
          <w:marBottom w:val="0"/>
          <w:divBdr>
            <w:top w:val="none" w:sz="0" w:space="0" w:color="auto"/>
            <w:left w:val="none" w:sz="0" w:space="0" w:color="auto"/>
            <w:bottom w:val="none" w:sz="0" w:space="0" w:color="auto"/>
            <w:right w:val="none" w:sz="0" w:space="0" w:color="auto"/>
          </w:divBdr>
        </w:div>
        <w:div w:id="73840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chinatax.gov.cn/guoshui/action/GetArticleView1.do?id=1541&amp;flag=1" TargetMode="External"/><Relationship Id="rId5" Type="http://schemas.openxmlformats.org/officeDocument/2006/relationships/hyperlink" Target="http://hd.chinatax.gov.cn/guoshui/action/GetArticleView1.do?id=1541&amp;flag=1" TargetMode="External"/><Relationship Id="rId4" Type="http://schemas.openxmlformats.org/officeDocument/2006/relationships/hyperlink" Target="http://hd.chinatax.gov.cn/guoshui/action/GetArticleView1.do?id=1541&amp;flag=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2013-08-30T02:37:00Z</dcterms:created>
  <dcterms:modified xsi:type="dcterms:W3CDTF">2013-08-30T02:38:00Z</dcterms:modified>
</cp:coreProperties>
</file>