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F6" w:rsidRDefault="00DE46F6" w:rsidP="00DE46F6">
      <w:pPr>
        <w:pStyle w:val="a4"/>
        <w:spacing w:line="360" w:lineRule="auto"/>
        <w:jc w:val="center"/>
        <w:rPr>
          <w:rFonts w:ascii="simsun" w:hAnsi="simsun"/>
          <w:color w:val="323E32"/>
          <w:sz w:val="21"/>
          <w:szCs w:val="21"/>
        </w:rPr>
      </w:pPr>
      <w:r>
        <w:rPr>
          <w:rStyle w:val="a3"/>
          <w:rFonts w:ascii="simsun" w:hAnsi="simsun"/>
          <w:color w:val="323E32"/>
        </w:rPr>
        <w:t>财政部、国家税务总局关于中国兵器工业集团公司和中国兵器装备集团公司所属企业城镇土地使用税政策的通知</w:t>
      </w:r>
    </w:p>
    <w:p w:rsidR="00DE46F6" w:rsidRDefault="00DE46F6" w:rsidP="00DE46F6">
      <w:pPr>
        <w:pStyle w:val="a4"/>
        <w:spacing w:line="360" w:lineRule="auto"/>
        <w:jc w:val="center"/>
        <w:rPr>
          <w:rFonts w:ascii="simsun" w:hAnsi="simsun"/>
          <w:color w:val="323E32"/>
          <w:sz w:val="21"/>
          <w:szCs w:val="21"/>
        </w:rPr>
      </w:pPr>
      <w:r>
        <w:rPr>
          <w:rStyle w:val="a3"/>
          <w:rFonts w:ascii="simsun" w:hAnsi="simsun"/>
          <w:color w:val="323E32"/>
        </w:rPr>
        <w:t> </w:t>
      </w:r>
      <w:bookmarkStart w:id="0" w:name="_GoBack"/>
      <w:r>
        <w:rPr>
          <w:rStyle w:val="a3"/>
          <w:rFonts w:ascii="simsun" w:hAnsi="simsun"/>
          <w:color w:val="323E32"/>
        </w:rPr>
        <w:t>财税</w:t>
      </w:r>
      <w:r>
        <w:rPr>
          <w:rStyle w:val="a3"/>
          <w:rFonts w:ascii="simsun" w:hAnsi="simsun"/>
          <w:color w:val="323E32"/>
        </w:rPr>
        <w:t>[2011]67</w:t>
      </w:r>
      <w:r>
        <w:rPr>
          <w:rStyle w:val="a3"/>
          <w:rFonts w:ascii="simsun" w:hAnsi="simsun"/>
          <w:color w:val="323E32"/>
        </w:rPr>
        <w:t>号</w:t>
      </w:r>
      <w:bookmarkEnd w:id="0"/>
      <w:r>
        <w:rPr>
          <w:rStyle w:val="a3"/>
          <w:rFonts w:ascii="simsun" w:hAnsi="simsun"/>
          <w:color w:val="323E32"/>
        </w:rPr>
        <w:t>                       2011.8.29</w:t>
      </w:r>
    </w:p>
    <w:p w:rsidR="00DE46F6" w:rsidRDefault="00DE46F6" w:rsidP="00DE46F6">
      <w:pPr>
        <w:pStyle w:val="a4"/>
        <w:spacing w:line="360" w:lineRule="auto"/>
        <w:rPr>
          <w:rFonts w:ascii="simsun" w:hAnsi="simsun"/>
          <w:color w:val="323E32"/>
          <w:sz w:val="21"/>
          <w:szCs w:val="21"/>
        </w:rPr>
      </w:pPr>
      <w:r>
        <w:rPr>
          <w:rFonts w:ascii="simsun" w:hAnsi="simsun"/>
          <w:color w:val="323E32"/>
        </w:rPr>
        <w:t> </w:t>
      </w:r>
      <w:r>
        <w:rPr>
          <w:rFonts w:ascii="simsun" w:hAnsi="simsun"/>
          <w:color w:val="323E32"/>
        </w:rPr>
        <w:t>各省、自治区、直辖市、计划单列市财政厅（局）、地方税务局，新疆生产建设兵团财务局：</w:t>
      </w:r>
    </w:p>
    <w:p w:rsidR="00DE46F6" w:rsidRDefault="00DE46F6" w:rsidP="00DE46F6">
      <w:pPr>
        <w:pStyle w:val="a4"/>
        <w:spacing w:line="360" w:lineRule="auto"/>
        <w:rPr>
          <w:rFonts w:ascii="simsun" w:hAnsi="simsun"/>
          <w:color w:val="323E32"/>
          <w:sz w:val="21"/>
          <w:szCs w:val="21"/>
        </w:rPr>
      </w:pPr>
      <w:r>
        <w:rPr>
          <w:rFonts w:ascii="simsun" w:hAnsi="simsun"/>
          <w:color w:val="323E32"/>
        </w:rPr>
        <w:t xml:space="preserve">    </w:t>
      </w:r>
      <w:r>
        <w:rPr>
          <w:rFonts w:ascii="simsun" w:hAnsi="simsun"/>
          <w:color w:val="323E32"/>
        </w:rPr>
        <w:t>经国务院批准，自</w:t>
      </w:r>
      <w:r>
        <w:rPr>
          <w:rFonts w:ascii="simsun" w:hAnsi="simsun"/>
          <w:color w:val="323E32"/>
        </w:rPr>
        <w:t>2011</w:t>
      </w:r>
      <w:r>
        <w:rPr>
          <w:rFonts w:ascii="simsun" w:hAnsi="simsun"/>
          <w:color w:val="323E32"/>
        </w:rPr>
        <w:t>年</w:t>
      </w:r>
      <w:r>
        <w:rPr>
          <w:rFonts w:ascii="simsun" w:hAnsi="simsun"/>
          <w:color w:val="323E32"/>
        </w:rPr>
        <w:t>1</w:t>
      </w:r>
      <w:r>
        <w:rPr>
          <w:rFonts w:ascii="simsun" w:hAnsi="simsun"/>
          <w:color w:val="323E32"/>
        </w:rPr>
        <w:t>月</w:t>
      </w:r>
      <w:r>
        <w:rPr>
          <w:rFonts w:ascii="simsun" w:hAnsi="simsun"/>
          <w:color w:val="323E32"/>
        </w:rPr>
        <w:t>1</w:t>
      </w:r>
      <w:r>
        <w:rPr>
          <w:rFonts w:ascii="simsun" w:hAnsi="simsun"/>
          <w:color w:val="323E32"/>
        </w:rPr>
        <w:t>日起至</w:t>
      </w:r>
      <w:r>
        <w:rPr>
          <w:rFonts w:ascii="simsun" w:hAnsi="simsun"/>
          <w:color w:val="323E32"/>
        </w:rPr>
        <w:t>2012</w:t>
      </w:r>
      <w:r>
        <w:rPr>
          <w:rFonts w:ascii="simsun" w:hAnsi="simsun"/>
          <w:color w:val="323E32"/>
        </w:rPr>
        <w:t>年</w:t>
      </w:r>
      <w:r>
        <w:rPr>
          <w:rFonts w:ascii="simsun" w:hAnsi="simsun"/>
          <w:color w:val="323E32"/>
        </w:rPr>
        <w:t>12</w:t>
      </w:r>
      <w:r>
        <w:rPr>
          <w:rFonts w:ascii="simsun" w:hAnsi="simsun"/>
          <w:color w:val="323E32"/>
        </w:rPr>
        <w:t>月</w:t>
      </w:r>
      <w:r>
        <w:rPr>
          <w:rFonts w:ascii="simsun" w:hAnsi="simsun"/>
          <w:color w:val="323E32"/>
        </w:rPr>
        <w:t>31</w:t>
      </w:r>
      <w:r>
        <w:rPr>
          <w:rFonts w:ascii="simsun" w:hAnsi="simsun"/>
          <w:color w:val="323E32"/>
        </w:rPr>
        <w:t>日止，对中国兵器工业集团公司和中国兵器装备集团公司所属专门生产枪炮弹、火炸药、引信、火工品的企业，除办公、生活区用地外，其他用地继续免征城镇土地使用税。</w:t>
      </w:r>
    </w:p>
    <w:p w:rsidR="00DE46F6" w:rsidRDefault="00DE46F6" w:rsidP="00DE46F6">
      <w:pPr>
        <w:pStyle w:val="a4"/>
        <w:spacing w:line="360" w:lineRule="auto"/>
        <w:rPr>
          <w:rFonts w:ascii="simsun" w:hAnsi="simsun"/>
          <w:color w:val="323E32"/>
          <w:sz w:val="21"/>
          <w:szCs w:val="21"/>
        </w:rPr>
      </w:pPr>
      <w:r>
        <w:rPr>
          <w:rFonts w:ascii="simsun" w:hAnsi="simsun"/>
          <w:color w:val="323E32"/>
          <w:sz w:val="21"/>
          <w:szCs w:val="21"/>
        </w:rPr>
        <w:t xml:space="preserve">    </w:t>
      </w:r>
      <w:r>
        <w:rPr>
          <w:rFonts w:ascii="simsun" w:hAnsi="simsun"/>
          <w:color w:val="323E32"/>
        </w:rPr>
        <w:t>请遵照执行。</w:t>
      </w:r>
    </w:p>
    <w:p w:rsidR="00096F90" w:rsidRDefault="00096F90">
      <w:pPr>
        <w:rPr>
          <w:rFonts w:hint="eastAsia"/>
        </w:rPr>
      </w:pPr>
    </w:p>
    <w:sectPr w:rsidR="00096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B1"/>
    <w:rsid w:val="00096F90"/>
    <w:rsid w:val="00555BB1"/>
    <w:rsid w:val="00DE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46F6"/>
    <w:rPr>
      <w:b/>
      <w:bCs/>
    </w:rPr>
  </w:style>
  <w:style w:type="paragraph" w:styleId="a4">
    <w:name w:val="Normal (Web)"/>
    <w:basedOn w:val="a"/>
    <w:uiPriority w:val="99"/>
    <w:semiHidden/>
    <w:unhideWhenUsed/>
    <w:rsid w:val="00DE46F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46F6"/>
    <w:rPr>
      <w:b/>
      <w:bCs/>
    </w:rPr>
  </w:style>
  <w:style w:type="paragraph" w:styleId="a4">
    <w:name w:val="Normal (Web)"/>
    <w:basedOn w:val="a"/>
    <w:uiPriority w:val="99"/>
    <w:semiHidden/>
    <w:unhideWhenUsed/>
    <w:rsid w:val="00DE46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5748">
      <w:bodyDiv w:val="1"/>
      <w:marLeft w:val="0"/>
      <w:marRight w:val="0"/>
      <w:marTop w:val="0"/>
      <w:marBottom w:val="0"/>
      <w:divBdr>
        <w:top w:val="none" w:sz="0" w:space="0" w:color="auto"/>
        <w:left w:val="none" w:sz="0" w:space="0" w:color="auto"/>
        <w:bottom w:val="none" w:sz="0" w:space="0" w:color="auto"/>
        <w:right w:val="none" w:sz="0" w:space="0" w:color="auto"/>
      </w:divBdr>
      <w:divsChild>
        <w:div w:id="1424491227">
          <w:marLeft w:val="0"/>
          <w:marRight w:val="0"/>
          <w:marTop w:val="0"/>
          <w:marBottom w:val="0"/>
          <w:divBdr>
            <w:top w:val="none" w:sz="0" w:space="0" w:color="auto"/>
            <w:left w:val="none" w:sz="0" w:space="0" w:color="auto"/>
            <w:bottom w:val="none" w:sz="0" w:space="0" w:color="auto"/>
            <w:right w:val="none" w:sz="0" w:space="0" w:color="auto"/>
          </w:divBdr>
          <w:divsChild>
            <w:div w:id="372579956">
              <w:marLeft w:val="0"/>
              <w:marRight w:val="0"/>
              <w:marTop w:val="0"/>
              <w:marBottom w:val="0"/>
              <w:divBdr>
                <w:top w:val="none" w:sz="0" w:space="0" w:color="auto"/>
                <w:left w:val="none" w:sz="0" w:space="0" w:color="auto"/>
                <w:bottom w:val="none" w:sz="0" w:space="0" w:color="auto"/>
                <w:right w:val="none" w:sz="0" w:space="0" w:color="auto"/>
              </w:divBdr>
              <w:divsChild>
                <w:div w:id="1357200015">
                  <w:marLeft w:val="0"/>
                  <w:marRight w:val="0"/>
                  <w:marTop w:val="0"/>
                  <w:marBottom w:val="0"/>
                  <w:divBdr>
                    <w:top w:val="none" w:sz="0" w:space="0" w:color="auto"/>
                    <w:left w:val="none" w:sz="0" w:space="0" w:color="auto"/>
                    <w:bottom w:val="none" w:sz="0" w:space="0" w:color="auto"/>
                    <w:right w:val="none" w:sz="0" w:space="0" w:color="auto"/>
                  </w:divBdr>
                  <w:divsChild>
                    <w:div w:id="552623219">
                      <w:marLeft w:val="150"/>
                      <w:marRight w:val="0"/>
                      <w:marTop w:val="0"/>
                      <w:marBottom w:val="0"/>
                      <w:divBdr>
                        <w:top w:val="none" w:sz="0" w:space="0" w:color="auto"/>
                        <w:left w:val="none" w:sz="0" w:space="0" w:color="auto"/>
                        <w:bottom w:val="none" w:sz="0" w:space="0" w:color="auto"/>
                        <w:right w:val="none" w:sz="0" w:space="0" w:color="auto"/>
                      </w:divBdr>
                      <w:divsChild>
                        <w:div w:id="1380015932">
                          <w:marLeft w:val="0"/>
                          <w:marRight w:val="0"/>
                          <w:marTop w:val="0"/>
                          <w:marBottom w:val="150"/>
                          <w:divBdr>
                            <w:top w:val="none" w:sz="0" w:space="0" w:color="auto"/>
                            <w:left w:val="none" w:sz="0" w:space="0" w:color="auto"/>
                            <w:bottom w:val="none" w:sz="0" w:space="0" w:color="auto"/>
                            <w:right w:val="none" w:sz="0" w:space="0" w:color="auto"/>
                          </w:divBdr>
                          <w:divsChild>
                            <w:div w:id="511146301">
                              <w:marLeft w:val="0"/>
                              <w:marRight w:val="0"/>
                              <w:marTop w:val="0"/>
                              <w:marBottom w:val="0"/>
                              <w:divBdr>
                                <w:top w:val="none" w:sz="0" w:space="0" w:color="auto"/>
                                <w:left w:val="none" w:sz="0" w:space="0" w:color="auto"/>
                                <w:bottom w:val="none" w:sz="0" w:space="0" w:color="auto"/>
                                <w:right w:val="none" w:sz="0" w:space="0" w:color="auto"/>
                              </w:divBdr>
                              <w:divsChild>
                                <w:div w:id="320547023">
                                  <w:marLeft w:val="0"/>
                                  <w:marRight w:val="0"/>
                                  <w:marTop w:val="0"/>
                                  <w:marBottom w:val="0"/>
                                  <w:divBdr>
                                    <w:top w:val="none" w:sz="0" w:space="0" w:color="auto"/>
                                    <w:left w:val="none" w:sz="0" w:space="0" w:color="auto"/>
                                    <w:bottom w:val="none" w:sz="0" w:space="0" w:color="auto"/>
                                    <w:right w:val="none" w:sz="0" w:space="0" w:color="auto"/>
                                  </w:divBdr>
                                  <w:divsChild>
                                    <w:div w:id="202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2013-08-15T09:10:00Z</dcterms:created>
  <dcterms:modified xsi:type="dcterms:W3CDTF">2013-08-15T09:10:00Z</dcterms:modified>
</cp:coreProperties>
</file>