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4C" w:rsidRPr="007B524C" w:rsidRDefault="007B524C" w:rsidP="007B524C">
      <w:pPr>
        <w:widowControl/>
        <w:spacing w:before="100" w:beforeAutospacing="1" w:after="100" w:afterAutospacing="1" w:line="379" w:lineRule="auto"/>
        <w:jc w:val="center"/>
        <w:rPr>
          <w:rFonts w:ascii="Arial" w:eastAsia="宋体" w:hAnsi="Arial" w:cs="Arial"/>
          <w:color w:val="454545"/>
          <w:kern w:val="0"/>
          <w:sz w:val="18"/>
          <w:szCs w:val="18"/>
        </w:rPr>
      </w:pPr>
      <w:r w:rsidRPr="007B524C">
        <w:rPr>
          <w:rFonts w:ascii="Arial" w:eastAsia="宋体" w:hAnsi="Arial" w:cs="Arial"/>
          <w:color w:val="FF0000"/>
          <w:kern w:val="0"/>
          <w:sz w:val="24"/>
          <w:szCs w:val="24"/>
        </w:rPr>
        <w:t>文化部、财政部、国家税务总局关于印发《动漫企业认定管理办法（试行）》的通知</w:t>
      </w:r>
      <w:r w:rsidRPr="007B524C">
        <w:rPr>
          <w:rFonts w:ascii="Arial" w:eastAsia="宋体" w:hAnsi="Arial" w:cs="Arial"/>
          <w:color w:val="FF0000"/>
          <w:kern w:val="0"/>
          <w:sz w:val="20"/>
          <w:szCs w:val="20"/>
        </w:rPr>
        <w:br/>
      </w:r>
      <w:r w:rsidRPr="007B524C">
        <w:rPr>
          <w:rFonts w:ascii="Arial" w:eastAsia="宋体" w:hAnsi="Arial" w:cs="Arial"/>
          <w:color w:val="FF0000"/>
          <w:kern w:val="0"/>
          <w:sz w:val="20"/>
          <w:szCs w:val="20"/>
        </w:rPr>
        <w:br/>
      </w:r>
      <w:r w:rsidRPr="007B524C">
        <w:rPr>
          <w:rFonts w:ascii="Arial" w:eastAsia="宋体" w:hAnsi="Arial" w:cs="Arial"/>
          <w:color w:val="454545"/>
          <w:kern w:val="0"/>
          <w:sz w:val="20"/>
          <w:szCs w:val="20"/>
        </w:rPr>
        <w:t xml:space="preserve">2008-12-18              </w:t>
      </w:r>
      <w:proofErr w:type="gramStart"/>
      <w:r w:rsidRPr="007B524C">
        <w:rPr>
          <w:rFonts w:ascii="Arial" w:eastAsia="宋体" w:hAnsi="Arial" w:cs="Arial"/>
          <w:color w:val="0000FF"/>
          <w:kern w:val="0"/>
          <w:sz w:val="20"/>
          <w:szCs w:val="20"/>
        </w:rPr>
        <w:t>文</w:t>
      </w:r>
      <w:r>
        <w:rPr>
          <w:rFonts w:ascii="Arial" w:eastAsia="宋体" w:hAnsi="Arial" w:cs="Arial" w:hint="eastAsia"/>
          <w:color w:val="0000FF"/>
          <w:kern w:val="0"/>
          <w:sz w:val="20"/>
          <w:szCs w:val="20"/>
        </w:rPr>
        <w:t>产</w:t>
      </w:r>
      <w:r w:rsidRPr="007B524C">
        <w:rPr>
          <w:rFonts w:ascii="Arial" w:eastAsia="宋体" w:hAnsi="Arial" w:cs="Arial"/>
          <w:color w:val="0000FF"/>
          <w:kern w:val="0"/>
          <w:sz w:val="20"/>
          <w:szCs w:val="20"/>
        </w:rPr>
        <w:t>发</w:t>
      </w:r>
      <w:proofErr w:type="gramEnd"/>
      <w:r w:rsidRPr="007B524C">
        <w:rPr>
          <w:rFonts w:ascii="Arial" w:eastAsia="宋体" w:hAnsi="Arial" w:cs="Arial"/>
          <w:color w:val="0000FF"/>
          <w:kern w:val="0"/>
          <w:sz w:val="20"/>
          <w:szCs w:val="20"/>
        </w:rPr>
        <w:t>[2008]51</w:t>
      </w:r>
      <w:r w:rsidRPr="007B524C">
        <w:rPr>
          <w:rFonts w:ascii="Arial" w:eastAsia="宋体" w:hAnsi="Arial" w:cs="Arial"/>
          <w:color w:val="0000FF"/>
          <w:kern w:val="0"/>
          <w:sz w:val="20"/>
          <w:szCs w:val="20"/>
        </w:rPr>
        <w:t>号</w:t>
      </w:r>
      <w:bookmarkStart w:id="0" w:name="_GoBack"/>
      <w:bookmarkEnd w:id="0"/>
    </w:p>
    <w:p w:rsidR="007B524C" w:rsidRPr="007B524C" w:rsidRDefault="007B524C" w:rsidP="007B524C">
      <w:pPr>
        <w:widowControl/>
        <w:spacing w:before="100" w:beforeAutospacing="1" w:after="100" w:afterAutospacing="1" w:line="379" w:lineRule="auto"/>
        <w:jc w:val="left"/>
        <w:rPr>
          <w:rFonts w:ascii="Arial" w:eastAsia="宋体" w:hAnsi="Arial" w:cs="Arial"/>
          <w:color w:val="454545"/>
          <w:kern w:val="0"/>
          <w:sz w:val="18"/>
          <w:szCs w:val="18"/>
        </w:rPr>
      </w:pPr>
      <w:r w:rsidRPr="007B524C">
        <w:rPr>
          <w:rFonts w:ascii="Arial" w:eastAsia="宋体" w:hAnsi="Arial" w:cs="Arial"/>
          <w:color w:val="454545"/>
          <w:kern w:val="0"/>
          <w:sz w:val="20"/>
          <w:szCs w:val="20"/>
        </w:rPr>
        <w:t>各省、自治区、直辖市、计划单列市文化厅（局）、财政厅（局）、国家税务局、地方税务局：</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现将《动漫企业认定管理办法（试行）》印发给你们，请遵照执行。</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特此通知。</w:t>
      </w:r>
      <w:r w:rsidRPr="007B524C">
        <w:rPr>
          <w:rFonts w:ascii="Arial" w:eastAsia="宋体" w:hAnsi="Arial" w:cs="Arial"/>
          <w:color w:val="454545"/>
          <w:kern w:val="0"/>
          <w:sz w:val="20"/>
          <w:szCs w:val="20"/>
        </w:rPr>
        <w:t xml:space="preserve"> </w:t>
      </w:r>
    </w:p>
    <w:p w:rsidR="007B524C" w:rsidRPr="007B524C" w:rsidRDefault="007B524C" w:rsidP="007B524C">
      <w:pPr>
        <w:widowControl/>
        <w:spacing w:before="100" w:beforeAutospacing="1" w:after="100" w:afterAutospacing="1" w:line="379" w:lineRule="auto"/>
        <w:jc w:val="right"/>
        <w:rPr>
          <w:rFonts w:ascii="Arial" w:eastAsia="宋体" w:hAnsi="Arial" w:cs="Arial"/>
          <w:color w:val="454545"/>
          <w:kern w:val="0"/>
          <w:sz w:val="18"/>
          <w:szCs w:val="18"/>
        </w:rPr>
      </w:pPr>
      <w:r w:rsidRPr="007B524C">
        <w:rPr>
          <w:rFonts w:ascii="Arial" w:eastAsia="宋体" w:hAnsi="Arial" w:cs="Arial"/>
          <w:color w:val="454545"/>
          <w:kern w:val="0"/>
          <w:sz w:val="20"/>
          <w:szCs w:val="20"/>
        </w:rPr>
        <w:t xml:space="preserve">　　文化部</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财政部</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国家税务总局</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二〇〇八年十二月十八日</w:t>
      </w:r>
      <w:r w:rsidRPr="007B524C">
        <w:rPr>
          <w:rFonts w:ascii="Arial" w:eastAsia="宋体" w:hAnsi="Arial" w:cs="Arial"/>
          <w:color w:val="454545"/>
          <w:kern w:val="0"/>
          <w:sz w:val="20"/>
          <w:szCs w:val="20"/>
        </w:rPr>
        <w:t> </w:t>
      </w:r>
      <w:r w:rsidRPr="007B524C">
        <w:rPr>
          <w:rFonts w:ascii="Arial" w:eastAsia="宋体" w:hAnsi="Arial" w:cs="Arial"/>
          <w:color w:val="454545"/>
          <w:kern w:val="0"/>
          <w:sz w:val="20"/>
          <w:szCs w:val="20"/>
        </w:rPr>
        <w:br/>
        <w:t> </w:t>
      </w:r>
    </w:p>
    <w:p w:rsidR="007B524C" w:rsidRPr="007B524C" w:rsidRDefault="007B524C" w:rsidP="007B524C">
      <w:pPr>
        <w:widowControl/>
        <w:spacing w:before="100" w:beforeAutospacing="1" w:after="100" w:afterAutospacing="1" w:line="379" w:lineRule="auto"/>
        <w:jc w:val="center"/>
        <w:rPr>
          <w:rFonts w:ascii="Arial" w:eastAsia="宋体" w:hAnsi="Arial" w:cs="Arial"/>
          <w:color w:val="454545"/>
          <w:kern w:val="0"/>
          <w:sz w:val="18"/>
          <w:szCs w:val="18"/>
        </w:rPr>
      </w:pPr>
      <w:proofErr w:type="gramStart"/>
      <w:r w:rsidRPr="007B524C">
        <w:rPr>
          <w:rFonts w:ascii="Arial" w:eastAsia="宋体" w:hAnsi="Arial" w:cs="Arial"/>
          <w:color w:val="FF0000"/>
          <w:kern w:val="0"/>
          <w:sz w:val="24"/>
          <w:szCs w:val="24"/>
        </w:rPr>
        <w:t>动漫企业</w:t>
      </w:r>
      <w:proofErr w:type="gramEnd"/>
      <w:r w:rsidRPr="007B524C">
        <w:rPr>
          <w:rFonts w:ascii="Arial" w:eastAsia="宋体" w:hAnsi="Arial" w:cs="Arial"/>
          <w:color w:val="FF0000"/>
          <w:kern w:val="0"/>
          <w:sz w:val="24"/>
          <w:szCs w:val="24"/>
        </w:rPr>
        <w:t>认定管理办法（试行）</w:t>
      </w:r>
      <w:r w:rsidRPr="007B524C">
        <w:rPr>
          <w:rFonts w:ascii="Arial" w:eastAsia="宋体" w:hAnsi="Arial" w:cs="Arial"/>
          <w:color w:val="FF0000"/>
          <w:kern w:val="0"/>
          <w:sz w:val="24"/>
          <w:szCs w:val="24"/>
        </w:rPr>
        <w:t xml:space="preserve"> </w:t>
      </w:r>
    </w:p>
    <w:p w:rsidR="007B524C" w:rsidRPr="007B524C" w:rsidRDefault="007B524C" w:rsidP="007B524C">
      <w:pPr>
        <w:widowControl/>
        <w:spacing w:before="100" w:beforeAutospacing="1" w:after="100" w:afterAutospacing="1" w:line="379" w:lineRule="auto"/>
        <w:jc w:val="left"/>
        <w:rPr>
          <w:rFonts w:ascii="Arial" w:eastAsia="宋体" w:hAnsi="Arial" w:cs="Arial"/>
          <w:color w:val="454545"/>
          <w:kern w:val="0"/>
          <w:sz w:val="20"/>
          <w:szCs w:val="20"/>
        </w:rPr>
      </w:pPr>
      <w:r w:rsidRPr="007B524C">
        <w:rPr>
          <w:rFonts w:ascii="Arial" w:eastAsia="宋体" w:hAnsi="Arial" w:cs="Arial"/>
          <w:b/>
          <w:bCs/>
          <w:color w:val="454545"/>
          <w:kern w:val="0"/>
          <w:sz w:val="20"/>
          <w:szCs w:val="20"/>
        </w:rPr>
        <w:t xml:space="preserve">　　第一章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总</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则</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第一条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为扶持我国</w:t>
      </w:r>
      <w:proofErr w:type="gramStart"/>
      <w:r w:rsidRPr="007B524C">
        <w:rPr>
          <w:rFonts w:ascii="Arial" w:eastAsia="宋体" w:hAnsi="Arial" w:cs="Arial"/>
          <w:color w:val="454545"/>
          <w:kern w:val="0"/>
          <w:sz w:val="20"/>
          <w:szCs w:val="20"/>
        </w:rPr>
        <w:t>动漫产业</w:t>
      </w:r>
      <w:proofErr w:type="gramEnd"/>
      <w:r w:rsidRPr="007B524C">
        <w:rPr>
          <w:rFonts w:ascii="Arial" w:eastAsia="宋体" w:hAnsi="Arial" w:cs="Arial"/>
          <w:color w:val="454545"/>
          <w:kern w:val="0"/>
          <w:sz w:val="20"/>
          <w:szCs w:val="20"/>
        </w:rPr>
        <w:t>发展，落实国家对</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的财税优惠政策，根据《</w:t>
      </w:r>
      <w:hyperlink r:id="rId7" w:history="1">
        <w:r w:rsidRPr="007B524C">
          <w:rPr>
            <w:rFonts w:ascii="Arial" w:eastAsia="宋体" w:hAnsi="Arial" w:cs="Arial"/>
            <w:color w:val="FF0000"/>
            <w:kern w:val="0"/>
            <w:sz w:val="20"/>
            <w:szCs w:val="20"/>
          </w:rPr>
          <w:t>国务院办公厅转发财政部等部门关于推动我国动漫产业发展的若干意见的通知</w:t>
        </w:r>
      </w:hyperlink>
      <w:r w:rsidRPr="007B524C">
        <w:rPr>
          <w:rFonts w:ascii="Arial" w:eastAsia="宋体" w:hAnsi="Arial" w:cs="Arial"/>
          <w:color w:val="454545"/>
          <w:kern w:val="0"/>
          <w:sz w:val="20"/>
          <w:szCs w:val="20"/>
        </w:rPr>
        <w:t>》（</w:t>
      </w:r>
      <w:hyperlink r:id="rId8" w:history="1">
        <w:r w:rsidRPr="007B524C">
          <w:rPr>
            <w:rFonts w:ascii="Arial" w:eastAsia="宋体" w:hAnsi="Arial" w:cs="Arial"/>
            <w:color w:val="0000FF"/>
            <w:kern w:val="0"/>
            <w:sz w:val="20"/>
            <w:szCs w:val="20"/>
          </w:rPr>
          <w:t>国办发（</w:t>
        </w:r>
        <w:r w:rsidRPr="007B524C">
          <w:rPr>
            <w:rFonts w:ascii="Arial" w:eastAsia="宋体" w:hAnsi="Arial" w:cs="Arial"/>
            <w:color w:val="0000FF"/>
            <w:kern w:val="0"/>
            <w:sz w:val="20"/>
            <w:szCs w:val="20"/>
          </w:rPr>
          <w:t>2006</w:t>
        </w:r>
        <w:r w:rsidRPr="007B524C">
          <w:rPr>
            <w:rFonts w:ascii="Arial" w:eastAsia="宋体" w:hAnsi="Arial" w:cs="Arial"/>
            <w:color w:val="0000FF"/>
            <w:kern w:val="0"/>
            <w:sz w:val="20"/>
            <w:szCs w:val="20"/>
          </w:rPr>
          <w:t>）</w:t>
        </w:r>
        <w:r w:rsidRPr="007B524C">
          <w:rPr>
            <w:rFonts w:ascii="Arial" w:eastAsia="宋体" w:hAnsi="Arial" w:cs="Arial"/>
            <w:color w:val="0000FF"/>
            <w:kern w:val="0"/>
            <w:sz w:val="20"/>
            <w:szCs w:val="20"/>
          </w:rPr>
          <w:t>32</w:t>
        </w:r>
        <w:r w:rsidRPr="007B524C">
          <w:rPr>
            <w:rFonts w:ascii="Arial" w:eastAsia="宋体" w:hAnsi="Arial" w:cs="Arial"/>
            <w:color w:val="0000FF"/>
            <w:kern w:val="0"/>
            <w:sz w:val="20"/>
            <w:szCs w:val="20"/>
          </w:rPr>
          <w:t>号</w:t>
        </w:r>
      </w:hyperlink>
      <w:r w:rsidRPr="007B524C">
        <w:rPr>
          <w:rFonts w:ascii="Arial" w:eastAsia="宋体" w:hAnsi="Arial" w:cs="Arial"/>
          <w:color w:val="454545"/>
          <w:kern w:val="0"/>
          <w:sz w:val="20"/>
          <w:szCs w:val="20"/>
        </w:rPr>
        <w:t>，以下简称《通知》）规定，制定本办法。</w:t>
      </w:r>
      <w:r w:rsidRPr="007B524C">
        <w:rPr>
          <w:rFonts w:ascii="Arial" w:eastAsia="宋体" w:hAnsi="Arial" w:cs="Arial"/>
          <w:color w:val="454545"/>
          <w:kern w:val="0"/>
          <w:sz w:val="20"/>
          <w:szCs w:val="20"/>
        </w:rPr>
        <w:t xml:space="preserve"> </w:t>
      </w:r>
    </w:p>
    <w:p w:rsidR="007B524C" w:rsidRDefault="007B524C" w:rsidP="007B524C">
      <w:pPr>
        <w:widowControl/>
        <w:spacing w:line="379" w:lineRule="auto"/>
        <w:ind w:firstLineChars="50" w:firstLine="100"/>
        <w:jc w:val="left"/>
        <w:rPr>
          <w:rFonts w:ascii="Arial" w:eastAsia="宋体" w:hAnsi="Arial" w:cs="Arial" w:hint="eastAsia"/>
          <w:color w:val="454545"/>
          <w:kern w:val="0"/>
          <w:sz w:val="20"/>
          <w:szCs w:val="20"/>
        </w:rPr>
      </w:pPr>
      <w:r w:rsidRPr="007B524C">
        <w:rPr>
          <w:rFonts w:ascii="Arial" w:eastAsia="宋体" w:hAnsi="Arial" w:cs="Arial"/>
          <w:color w:val="454545"/>
          <w:kern w:val="0"/>
          <w:sz w:val="20"/>
          <w:szCs w:val="20"/>
        </w:rPr>
        <w:t xml:space="preserve">　第二条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按照本办法认定</w:t>
      </w:r>
      <w:proofErr w:type="gramStart"/>
      <w:r w:rsidRPr="007B524C">
        <w:rPr>
          <w:rFonts w:ascii="Arial" w:eastAsia="宋体" w:hAnsi="Arial" w:cs="Arial"/>
          <w:color w:val="454545"/>
          <w:kern w:val="0"/>
          <w:sz w:val="20"/>
          <w:szCs w:val="20"/>
        </w:rPr>
        <w:t>的动漫企业</w:t>
      </w:r>
      <w:proofErr w:type="gramEnd"/>
      <w:r w:rsidRPr="007B524C">
        <w:rPr>
          <w:rFonts w:ascii="Arial" w:eastAsia="宋体" w:hAnsi="Arial" w:cs="Arial"/>
          <w:color w:val="454545"/>
          <w:kern w:val="0"/>
          <w:sz w:val="20"/>
          <w:szCs w:val="20"/>
        </w:rPr>
        <w:t>，方可申请享受《通知》规定的有关优惠和扶持政策。</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第三条</w:t>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认定管理工作坚持为</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服务、促进</w:t>
      </w:r>
      <w:proofErr w:type="gramStart"/>
      <w:r w:rsidRPr="007B524C">
        <w:rPr>
          <w:rFonts w:ascii="Arial" w:eastAsia="宋体" w:hAnsi="Arial" w:cs="Arial"/>
          <w:color w:val="454545"/>
          <w:kern w:val="0"/>
          <w:sz w:val="20"/>
          <w:szCs w:val="20"/>
        </w:rPr>
        <w:t>动漫产业</w:t>
      </w:r>
      <w:proofErr w:type="gramEnd"/>
      <w:r w:rsidRPr="007B524C">
        <w:rPr>
          <w:rFonts w:ascii="Arial" w:eastAsia="宋体" w:hAnsi="Arial" w:cs="Arial"/>
          <w:color w:val="454545"/>
          <w:kern w:val="0"/>
          <w:sz w:val="20"/>
          <w:szCs w:val="20"/>
        </w:rPr>
        <w:t>发展的宗旨，遵循公开、公平、公正的原则。</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第四条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本办法所称</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包括：</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（一）漫画创作企业；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（二）动画创作、制作企业；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（三）网络动漫（</w:t>
      </w:r>
      <w:proofErr w:type="gramStart"/>
      <w:r w:rsidRPr="007B524C">
        <w:rPr>
          <w:rFonts w:ascii="Arial" w:eastAsia="宋体" w:hAnsi="Arial" w:cs="Arial"/>
          <w:color w:val="454545"/>
          <w:kern w:val="0"/>
          <w:sz w:val="20"/>
          <w:szCs w:val="20"/>
        </w:rPr>
        <w:t>含手机动</w:t>
      </w:r>
      <w:proofErr w:type="gramEnd"/>
      <w:r w:rsidRPr="007B524C">
        <w:rPr>
          <w:rFonts w:ascii="Arial" w:eastAsia="宋体" w:hAnsi="Arial" w:cs="Arial"/>
          <w:color w:val="454545"/>
          <w:kern w:val="0"/>
          <w:sz w:val="20"/>
          <w:szCs w:val="20"/>
        </w:rPr>
        <w:t>漫）创作、制作企业；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w:t>
      </w:r>
      <w:proofErr w:type="gramStart"/>
      <w:r w:rsidRPr="007B524C">
        <w:rPr>
          <w:rFonts w:ascii="Arial" w:eastAsia="宋体" w:hAnsi="Arial" w:cs="Arial"/>
          <w:color w:val="454545"/>
          <w:kern w:val="0"/>
          <w:sz w:val="20"/>
          <w:szCs w:val="20"/>
        </w:rPr>
        <w:t>动漫舞台</w:t>
      </w:r>
      <w:proofErr w:type="gramEnd"/>
      <w:r w:rsidRPr="007B524C">
        <w:rPr>
          <w:rFonts w:ascii="Arial" w:eastAsia="宋体" w:hAnsi="Arial" w:cs="Arial"/>
          <w:color w:val="454545"/>
          <w:kern w:val="0"/>
          <w:sz w:val="20"/>
          <w:szCs w:val="20"/>
        </w:rPr>
        <w:t>剧（节）目制作、演出企业；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（五）</w:t>
      </w:r>
      <w:proofErr w:type="gramStart"/>
      <w:r w:rsidRPr="007B524C">
        <w:rPr>
          <w:rFonts w:ascii="Arial" w:eastAsia="宋体" w:hAnsi="Arial" w:cs="Arial"/>
          <w:color w:val="454545"/>
          <w:kern w:val="0"/>
          <w:sz w:val="20"/>
          <w:szCs w:val="20"/>
        </w:rPr>
        <w:t>动漫软件开发</w:t>
      </w:r>
      <w:proofErr w:type="gramEnd"/>
      <w:r w:rsidRPr="007B524C">
        <w:rPr>
          <w:rFonts w:ascii="Arial" w:eastAsia="宋体" w:hAnsi="Arial" w:cs="Arial"/>
          <w:color w:val="454545"/>
          <w:kern w:val="0"/>
          <w:sz w:val="20"/>
          <w:szCs w:val="20"/>
        </w:rPr>
        <w:t>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（六）</w:t>
      </w:r>
      <w:proofErr w:type="gramStart"/>
      <w:r w:rsidRPr="007B524C">
        <w:rPr>
          <w:rFonts w:ascii="Arial" w:eastAsia="宋体" w:hAnsi="Arial" w:cs="Arial"/>
          <w:color w:val="454545"/>
          <w:kern w:val="0"/>
          <w:sz w:val="20"/>
          <w:szCs w:val="20"/>
        </w:rPr>
        <w:t>动漫衍生</w:t>
      </w:r>
      <w:proofErr w:type="gramEnd"/>
      <w:r w:rsidRPr="007B524C">
        <w:rPr>
          <w:rFonts w:ascii="Arial" w:eastAsia="宋体" w:hAnsi="Arial" w:cs="Arial"/>
          <w:color w:val="454545"/>
          <w:kern w:val="0"/>
          <w:sz w:val="20"/>
          <w:szCs w:val="20"/>
        </w:rPr>
        <w:t>产品研发、设计企业。</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第五条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本办法所称</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包括：</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（一）漫画：</w:t>
      </w:r>
      <w:proofErr w:type="gramStart"/>
      <w:r w:rsidRPr="007B524C">
        <w:rPr>
          <w:rFonts w:ascii="Arial" w:eastAsia="宋体" w:hAnsi="Arial" w:cs="Arial"/>
          <w:color w:val="454545"/>
          <w:kern w:val="0"/>
          <w:sz w:val="20"/>
          <w:szCs w:val="20"/>
        </w:rPr>
        <w:t>单幅和</w:t>
      </w:r>
      <w:proofErr w:type="gramEnd"/>
      <w:r w:rsidRPr="007B524C">
        <w:rPr>
          <w:rFonts w:ascii="Arial" w:eastAsia="宋体" w:hAnsi="Arial" w:cs="Arial"/>
          <w:color w:val="454545"/>
          <w:kern w:val="0"/>
          <w:sz w:val="20"/>
          <w:szCs w:val="20"/>
        </w:rPr>
        <w:t>多格漫画、插画、漫画图书、</w:t>
      </w:r>
      <w:proofErr w:type="gramStart"/>
      <w:r w:rsidRPr="007B524C">
        <w:rPr>
          <w:rFonts w:ascii="Arial" w:eastAsia="宋体" w:hAnsi="Arial" w:cs="Arial"/>
          <w:color w:val="454545"/>
          <w:kern w:val="0"/>
          <w:sz w:val="20"/>
          <w:szCs w:val="20"/>
        </w:rPr>
        <w:t>动画抓帧</w:t>
      </w:r>
      <w:proofErr w:type="gramEnd"/>
      <w:r w:rsidRPr="007B524C">
        <w:rPr>
          <w:rFonts w:ascii="Arial" w:eastAsia="宋体" w:hAnsi="Arial" w:cs="Arial"/>
          <w:color w:val="454545"/>
          <w:kern w:val="0"/>
          <w:sz w:val="20"/>
          <w:szCs w:val="20"/>
        </w:rPr>
        <w:t>图书、漫画报刊、漫画原画等；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（二）动画：动画电影、动画电视剧、动画短片、动画音像制品，影视特效中的动画片段，科教、军事、气象、医疗等影视节目中的动画片段等；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（三）网络动漫（</w:t>
      </w:r>
      <w:proofErr w:type="gramStart"/>
      <w:r w:rsidRPr="007B524C">
        <w:rPr>
          <w:rFonts w:ascii="Arial" w:eastAsia="宋体" w:hAnsi="Arial" w:cs="Arial"/>
          <w:color w:val="454545"/>
          <w:kern w:val="0"/>
          <w:sz w:val="20"/>
          <w:szCs w:val="20"/>
        </w:rPr>
        <w:t>含手机动</w:t>
      </w:r>
      <w:proofErr w:type="gramEnd"/>
      <w:r w:rsidRPr="007B524C">
        <w:rPr>
          <w:rFonts w:ascii="Arial" w:eastAsia="宋体" w:hAnsi="Arial" w:cs="Arial"/>
          <w:color w:val="454545"/>
          <w:kern w:val="0"/>
          <w:sz w:val="20"/>
          <w:szCs w:val="20"/>
        </w:rPr>
        <w:t>漫）：以计算机互联网和移动通信网等信息网络为主要传播平台，以电脑、手机及各种手持电子设备为接受终端的动画、漫画作品，包括</w:t>
      </w:r>
      <w:r w:rsidRPr="007B524C">
        <w:rPr>
          <w:rFonts w:ascii="Arial" w:eastAsia="宋体" w:hAnsi="Arial" w:cs="Arial"/>
          <w:color w:val="454545"/>
          <w:kern w:val="0"/>
          <w:sz w:val="20"/>
          <w:szCs w:val="20"/>
        </w:rPr>
        <w:t>FLASH</w:t>
      </w:r>
      <w:r w:rsidRPr="007B524C">
        <w:rPr>
          <w:rFonts w:ascii="Arial" w:eastAsia="宋体" w:hAnsi="Arial" w:cs="Arial"/>
          <w:color w:val="454545"/>
          <w:kern w:val="0"/>
          <w:sz w:val="20"/>
          <w:szCs w:val="20"/>
        </w:rPr>
        <w:t>动画、网络表情、手机动漫等；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w:t>
      </w:r>
      <w:proofErr w:type="gramStart"/>
      <w:r w:rsidRPr="007B524C">
        <w:rPr>
          <w:rFonts w:ascii="Arial" w:eastAsia="宋体" w:hAnsi="Arial" w:cs="Arial"/>
          <w:color w:val="454545"/>
          <w:kern w:val="0"/>
          <w:sz w:val="20"/>
          <w:szCs w:val="20"/>
        </w:rPr>
        <w:t>动漫舞台</w:t>
      </w:r>
      <w:proofErr w:type="gramEnd"/>
      <w:r w:rsidRPr="007B524C">
        <w:rPr>
          <w:rFonts w:ascii="Arial" w:eastAsia="宋体" w:hAnsi="Arial" w:cs="Arial"/>
          <w:color w:val="454545"/>
          <w:kern w:val="0"/>
          <w:sz w:val="20"/>
          <w:szCs w:val="20"/>
        </w:rPr>
        <w:t>剧（节）目：改编自动漫平面与影视等形式作品的舞台演出剧（节）目、</w:t>
      </w:r>
      <w:proofErr w:type="gramStart"/>
      <w:r w:rsidRPr="007B524C">
        <w:rPr>
          <w:rFonts w:ascii="Arial" w:eastAsia="宋体" w:hAnsi="Arial" w:cs="Arial"/>
          <w:color w:val="454545"/>
          <w:kern w:val="0"/>
          <w:sz w:val="20"/>
          <w:szCs w:val="20"/>
        </w:rPr>
        <w:t>采用动漫造型</w:t>
      </w:r>
      <w:proofErr w:type="gramEnd"/>
      <w:r w:rsidRPr="007B524C">
        <w:rPr>
          <w:rFonts w:ascii="Arial" w:eastAsia="宋体" w:hAnsi="Arial" w:cs="Arial"/>
          <w:color w:val="454545"/>
          <w:kern w:val="0"/>
          <w:sz w:val="20"/>
          <w:szCs w:val="20"/>
        </w:rPr>
        <w:t>或含有</w:t>
      </w:r>
      <w:proofErr w:type="gramStart"/>
      <w:r w:rsidRPr="007B524C">
        <w:rPr>
          <w:rFonts w:ascii="Arial" w:eastAsia="宋体" w:hAnsi="Arial" w:cs="Arial"/>
          <w:color w:val="454545"/>
          <w:kern w:val="0"/>
          <w:sz w:val="20"/>
          <w:szCs w:val="20"/>
        </w:rPr>
        <w:t>动漫形象</w:t>
      </w:r>
      <w:proofErr w:type="gramEnd"/>
      <w:r w:rsidRPr="007B524C">
        <w:rPr>
          <w:rFonts w:ascii="Arial" w:eastAsia="宋体" w:hAnsi="Arial" w:cs="Arial"/>
          <w:color w:val="454545"/>
          <w:kern w:val="0"/>
          <w:sz w:val="20"/>
          <w:szCs w:val="20"/>
        </w:rPr>
        <w:t>的舞台演出剧（节）目等；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（五）</w:t>
      </w:r>
      <w:proofErr w:type="gramStart"/>
      <w:r w:rsidRPr="007B524C">
        <w:rPr>
          <w:rFonts w:ascii="Arial" w:eastAsia="宋体" w:hAnsi="Arial" w:cs="Arial"/>
          <w:color w:val="454545"/>
          <w:kern w:val="0"/>
          <w:sz w:val="20"/>
          <w:szCs w:val="20"/>
        </w:rPr>
        <w:t>动漫软件</w:t>
      </w:r>
      <w:proofErr w:type="gramEnd"/>
      <w:r w:rsidRPr="007B524C">
        <w:rPr>
          <w:rFonts w:ascii="Arial" w:eastAsia="宋体" w:hAnsi="Arial" w:cs="Arial"/>
          <w:color w:val="454545"/>
          <w:kern w:val="0"/>
          <w:sz w:val="20"/>
          <w:szCs w:val="20"/>
        </w:rPr>
        <w:t>：漫画平面设计软件、动画制作专用软件、动画后期音视频制作工具软件等；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（六）</w:t>
      </w:r>
      <w:proofErr w:type="gramStart"/>
      <w:r w:rsidRPr="007B524C">
        <w:rPr>
          <w:rFonts w:ascii="Arial" w:eastAsia="宋体" w:hAnsi="Arial" w:cs="Arial"/>
          <w:color w:val="454545"/>
          <w:kern w:val="0"/>
          <w:sz w:val="20"/>
          <w:szCs w:val="20"/>
        </w:rPr>
        <w:t>动漫衍生</w:t>
      </w:r>
      <w:proofErr w:type="gramEnd"/>
      <w:r w:rsidRPr="007B524C">
        <w:rPr>
          <w:rFonts w:ascii="Arial" w:eastAsia="宋体" w:hAnsi="Arial" w:cs="Arial"/>
          <w:color w:val="454545"/>
          <w:kern w:val="0"/>
          <w:sz w:val="20"/>
          <w:szCs w:val="20"/>
        </w:rPr>
        <w:t>产品：与</w:t>
      </w:r>
      <w:proofErr w:type="gramStart"/>
      <w:r w:rsidRPr="007B524C">
        <w:rPr>
          <w:rFonts w:ascii="Arial" w:eastAsia="宋体" w:hAnsi="Arial" w:cs="Arial"/>
          <w:color w:val="454545"/>
          <w:kern w:val="0"/>
          <w:sz w:val="20"/>
          <w:szCs w:val="20"/>
        </w:rPr>
        <w:t>动漫形象</w:t>
      </w:r>
      <w:proofErr w:type="gramEnd"/>
      <w:r w:rsidRPr="007B524C">
        <w:rPr>
          <w:rFonts w:ascii="Arial" w:eastAsia="宋体" w:hAnsi="Arial" w:cs="Arial"/>
          <w:color w:val="454545"/>
          <w:kern w:val="0"/>
          <w:sz w:val="20"/>
          <w:szCs w:val="20"/>
        </w:rPr>
        <w:t>有关的服装、玩具、文具、电子游戏等。</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br/>
      </w:r>
      <w:r w:rsidRPr="007B524C">
        <w:rPr>
          <w:rFonts w:ascii="Arial" w:eastAsia="宋体" w:hAnsi="Arial" w:cs="Arial"/>
          <w:b/>
          <w:bCs/>
          <w:color w:val="454545"/>
          <w:kern w:val="0"/>
          <w:sz w:val="20"/>
          <w:szCs w:val="20"/>
        </w:rPr>
        <w:t xml:space="preserve">　　第二章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认定管理</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第六条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文化部、财政部、国家税务总局共同确定全国</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认定管理工作方向，负责指导、管理和监督全国</w:t>
      </w:r>
      <w:proofErr w:type="gramStart"/>
      <w:r w:rsidRPr="007B524C">
        <w:rPr>
          <w:rFonts w:ascii="Arial" w:eastAsia="宋体" w:hAnsi="Arial" w:cs="Arial"/>
          <w:color w:val="454545"/>
          <w:kern w:val="0"/>
          <w:sz w:val="20"/>
          <w:szCs w:val="20"/>
        </w:rPr>
        <w:t>动漫企业及其动漫产品</w:t>
      </w:r>
      <w:proofErr w:type="gramEnd"/>
      <w:r w:rsidRPr="007B524C">
        <w:rPr>
          <w:rFonts w:ascii="Arial" w:eastAsia="宋体" w:hAnsi="Arial" w:cs="Arial"/>
          <w:color w:val="454545"/>
          <w:kern w:val="0"/>
          <w:sz w:val="20"/>
          <w:szCs w:val="20"/>
        </w:rPr>
        <w:t>的认定工作，并定期公布通过认定的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名单。</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第七条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全国</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认定管理工作办公室（以下称办公室）设在文化部，主要职责为：</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（一）具体组织实施</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（二）协调、解决认定及相关政策落实中的重大问题；</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（三）组织建设和管理</w:t>
      </w:r>
      <w:r w:rsidRPr="007B524C">
        <w:rPr>
          <w:rFonts w:ascii="Arial" w:eastAsia="宋体" w:hAnsi="Arial" w:cs="Arial"/>
          <w:color w:val="454545"/>
          <w:kern w:val="0"/>
          <w:sz w:val="20"/>
          <w:szCs w:val="20"/>
        </w:rPr>
        <w:t>"</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认定管理工作平台</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（四）负责对已认定的重点动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进行监督检查和年审，根据情况变化和产业发展需要对重点动漫产品、重点动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的具</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体认定标准进行动态调整；</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（五）受理、核实并处理有关举报。</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第八条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各省、自治区、直辖市文化行政部门与同级财政、税务部门组成本行政区域</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认定管理机构（以下称省级认定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机构），根据本办法开展下列工作：</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（一）负责本行政区域内</w:t>
      </w:r>
      <w:proofErr w:type="gramStart"/>
      <w:r w:rsidRPr="007B524C">
        <w:rPr>
          <w:rFonts w:ascii="Arial" w:eastAsia="宋体" w:hAnsi="Arial" w:cs="Arial"/>
          <w:color w:val="454545"/>
          <w:kern w:val="0"/>
          <w:sz w:val="20"/>
          <w:szCs w:val="20"/>
        </w:rPr>
        <w:t>动漫企业及其动漫产品</w:t>
      </w:r>
      <w:proofErr w:type="gramEnd"/>
      <w:r w:rsidRPr="007B524C">
        <w:rPr>
          <w:rFonts w:ascii="Arial" w:eastAsia="宋体" w:hAnsi="Arial" w:cs="Arial"/>
          <w:color w:val="454545"/>
          <w:kern w:val="0"/>
          <w:sz w:val="20"/>
          <w:szCs w:val="20"/>
        </w:rPr>
        <w:t>的认定初审工作；</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（二）负责向本行政区域内通过认定的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颁发</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（三）负责对本行政区域内已认定的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进行监督检查和年审；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（四）受理、核实并处理本行政区域内有关举报，必要时向办公室报告；</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（五）办公室委托的其他工作。</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第九条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各级认定机构应制订本辖区内的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认定工作规程，定期召开认定工作会议。推进认定工作电子政务建设，建立高效、便捷的认定工作机制。</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认定管理工作所需经费由各级认定机构的同级财政部门拨付。</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br/>
      </w:r>
      <w:r w:rsidRPr="007B524C">
        <w:rPr>
          <w:rFonts w:ascii="Arial" w:eastAsia="宋体" w:hAnsi="Arial" w:cs="Arial"/>
          <w:b/>
          <w:bCs/>
          <w:color w:val="454545"/>
          <w:kern w:val="0"/>
          <w:sz w:val="20"/>
          <w:szCs w:val="20"/>
        </w:rPr>
        <w:t xml:space="preserve">　　第三章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认定标准</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申请认定为</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的应同时符合以下标准：</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（一）在我国境内依法设立的企业；</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w:t>
      </w:r>
      <w:proofErr w:type="gramStart"/>
      <w:r w:rsidRPr="007B524C">
        <w:rPr>
          <w:rFonts w:ascii="Arial" w:eastAsia="宋体" w:hAnsi="Arial" w:cs="Arial"/>
          <w:color w:val="454545"/>
          <w:kern w:val="0"/>
          <w:sz w:val="20"/>
          <w:szCs w:val="20"/>
        </w:rPr>
        <w:t>动漫企业经营动漫产品</w:t>
      </w:r>
      <w:proofErr w:type="gramEnd"/>
      <w:r w:rsidRPr="007B524C">
        <w:rPr>
          <w:rFonts w:ascii="Arial" w:eastAsia="宋体" w:hAnsi="Arial" w:cs="Arial"/>
          <w:color w:val="454545"/>
          <w:kern w:val="0"/>
          <w:sz w:val="20"/>
          <w:szCs w:val="20"/>
        </w:rPr>
        <w:t>的主营收入占企业当年总收入的</w:t>
      </w:r>
      <w:r w:rsidRPr="007B524C">
        <w:rPr>
          <w:rFonts w:ascii="Arial" w:eastAsia="宋体" w:hAnsi="Arial" w:cs="Arial"/>
          <w:color w:val="454545"/>
          <w:kern w:val="0"/>
          <w:sz w:val="20"/>
          <w:szCs w:val="20"/>
        </w:rPr>
        <w:t>60%</w:t>
      </w:r>
      <w:r w:rsidRPr="007B524C">
        <w:rPr>
          <w:rFonts w:ascii="Arial" w:eastAsia="宋体" w:hAnsi="Arial" w:cs="Arial"/>
          <w:color w:val="454545"/>
          <w:kern w:val="0"/>
          <w:sz w:val="20"/>
          <w:szCs w:val="20"/>
        </w:rPr>
        <w:t>以上；</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（三）自主开发生产的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收入占主营收入的</w:t>
      </w:r>
      <w:r w:rsidRPr="007B524C">
        <w:rPr>
          <w:rFonts w:ascii="Arial" w:eastAsia="宋体" w:hAnsi="Arial" w:cs="Arial"/>
          <w:color w:val="454545"/>
          <w:kern w:val="0"/>
          <w:sz w:val="20"/>
          <w:szCs w:val="20"/>
        </w:rPr>
        <w:t>50%</w:t>
      </w:r>
      <w:r w:rsidRPr="007B524C">
        <w:rPr>
          <w:rFonts w:ascii="Arial" w:eastAsia="宋体" w:hAnsi="Arial" w:cs="Arial"/>
          <w:color w:val="454545"/>
          <w:kern w:val="0"/>
          <w:sz w:val="20"/>
          <w:szCs w:val="20"/>
        </w:rPr>
        <w:t>以上；</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（四）具有大学专科以上学历的或通过国家</w:t>
      </w:r>
      <w:proofErr w:type="gramStart"/>
      <w:r w:rsidRPr="007B524C">
        <w:rPr>
          <w:rFonts w:ascii="Arial" w:eastAsia="宋体" w:hAnsi="Arial" w:cs="Arial"/>
          <w:color w:val="454545"/>
          <w:kern w:val="0"/>
          <w:sz w:val="20"/>
          <w:szCs w:val="20"/>
        </w:rPr>
        <w:t>动漫人才</w:t>
      </w:r>
      <w:proofErr w:type="gramEnd"/>
      <w:r w:rsidRPr="007B524C">
        <w:rPr>
          <w:rFonts w:ascii="Arial" w:eastAsia="宋体" w:hAnsi="Arial" w:cs="Arial"/>
          <w:color w:val="454545"/>
          <w:kern w:val="0"/>
          <w:sz w:val="20"/>
          <w:szCs w:val="20"/>
        </w:rPr>
        <w:t>专业认证的、从事</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开发或技术服务的专业人员占企业当年职工总数的</w:t>
      </w:r>
      <w:r w:rsidRPr="007B524C">
        <w:rPr>
          <w:rFonts w:ascii="Arial" w:eastAsia="宋体" w:hAnsi="Arial" w:cs="Arial"/>
          <w:color w:val="454545"/>
          <w:kern w:val="0"/>
          <w:sz w:val="20"/>
          <w:szCs w:val="20"/>
        </w:rPr>
        <w:t>30%</w:t>
      </w:r>
      <w:r w:rsidRPr="007B524C">
        <w:rPr>
          <w:rFonts w:ascii="Arial" w:eastAsia="宋体" w:hAnsi="Arial" w:cs="Arial"/>
          <w:color w:val="454545"/>
          <w:kern w:val="0"/>
          <w:sz w:val="20"/>
          <w:szCs w:val="20"/>
        </w:rPr>
        <w:t>以上，其中研发人员占企业当年职工总数的</w:t>
      </w:r>
      <w:r w:rsidRPr="007B524C">
        <w:rPr>
          <w:rFonts w:ascii="Arial" w:eastAsia="宋体" w:hAnsi="Arial" w:cs="Arial"/>
          <w:color w:val="454545"/>
          <w:kern w:val="0"/>
          <w:sz w:val="20"/>
          <w:szCs w:val="20"/>
        </w:rPr>
        <w:t>l0%</w:t>
      </w:r>
      <w:r w:rsidRPr="007B524C">
        <w:rPr>
          <w:rFonts w:ascii="Arial" w:eastAsia="宋体" w:hAnsi="Arial" w:cs="Arial"/>
          <w:color w:val="454545"/>
          <w:kern w:val="0"/>
          <w:sz w:val="20"/>
          <w:szCs w:val="20"/>
        </w:rPr>
        <w:t>以上；</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（五）具有从事</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开发或相应服务等业务所需的技术装备和工作场所；</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（六）</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的研究开发经费占企业当年营业收入</w:t>
      </w:r>
      <w:r w:rsidRPr="007B524C">
        <w:rPr>
          <w:rFonts w:ascii="Arial" w:eastAsia="宋体" w:hAnsi="Arial" w:cs="Arial"/>
          <w:color w:val="454545"/>
          <w:kern w:val="0"/>
          <w:sz w:val="20"/>
          <w:szCs w:val="20"/>
        </w:rPr>
        <w:t>8%</w:t>
      </w:r>
      <w:r w:rsidRPr="007B524C">
        <w:rPr>
          <w:rFonts w:ascii="Arial" w:eastAsia="宋体" w:hAnsi="Arial" w:cs="Arial"/>
          <w:color w:val="454545"/>
          <w:kern w:val="0"/>
          <w:sz w:val="20"/>
          <w:szCs w:val="20"/>
        </w:rPr>
        <w:t>以上；</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（七）</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内容积极健康，无法律法规禁止的内容；</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（八）企业产权明晰，管理规范，守法经营。</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第十一条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自主开发、生产</w:t>
      </w:r>
      <w:proofErr w:type="gramStart"/>
      <w:r w:rsidRPr="007B524C">
        <w:rPr>
          <w:rFonts w:ascii="Arial" w:eastAsia="宋体" w:hAnsi="Arial" w:cs="Arial"/>
          <w:color w:val="454545"/>
          <w:kern w:val="0"/>
          <w:sz w:val="20"/>
          <w:szCs w:val="20"/>
        </w:rPr>
        <w:t>的动漫产品</w:t>
      </w:r>
      <w:proofErr w:type="gramEnd"/>
      <w:r w:rsidRPr="007B524C">
        <w:rPr>
          <w:rFonts w:ascii="Arial" w:eastAsia="宋体" w:hAnsi="Arial" w:cs="Arial"/>
          <w:color w:val="454545"/>
          <w:kern w:val="0"/>
          <w:sz w:val="20"/>
          <w:szCs w:val="20"/>
        </w:rPr>
        <w:t>，是指</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自主创作、研发、设计、生产、制作、表演的符合本办法第五条规定</w:t>
      </w:r>
      <w:proofErr w:type="gramStart"/>
      <w:r w:rsidRPr="007B524C">
        <w:rPr>
          <w:rFonts w:ascii="Arial" w:eastAsia="宋体" w:hAnsi="Arial" w:cs="Arial"/>
          <w:color w:val="454545"/>
          <w:kern w:val="0"/>
          <w:sz w:val="20"/>
          <w:szCs w:val="20"/>
        </w:rPr>
        <w:t>的动漫产品</w:t>
      </w:r>
      <w:proofErr w:type="gramEnd"/>
      <w:r w:rsidRPr="007B524C">
        <w:rPr>
          <w:rFonts w:ascii="Arial" w:eastAsia="宋体" w:hAnsi="Arial" w:cs="Arial"/>
          <w:color w:val="454545"/>
          <w:kern w:val="0"/>
          <w:sz w:val="20"/>
          <w:szCs w:val="20"/>
        </w:rPr>
        <w:t>（</w:t>
      </w:r>
      <w:proofErr w:type="gramStart"/>
      <w:r w:rsidRPr="007B524C">
        <w:rPr>
          <w:rFonts w:ascii="Arial" w:eastAsia="宋体" w:hAnsi="Arial" w:cs="Arial"/>
          <w:color w:val="454545"/>
          <w:kern w:val="0"/>
          <w:sz w:val="20"/>
          <w:szCs w:val="20"/>
        </w:rPr>
        <w:t>不含动漫衍生</w:t>
      </w:r>
      <w:proofErr w:type="gramEnd"/>
      <w:r w:rsidRPr="007B524C">
        <w:rPr>
          <w:rFonts w:ascii="Arial" w:eastAsia="宋体" w:hAnsi="Arial" w:cs="Arial"/>
          <w:color w:val="454545"/>
          <w:kern w:val="0"/>
          <w:sz w:val="20"/>
          <w:szCs w:val="20"/>
        </w:rPr>
        <w:t>产品）；仅对</w:t>
      </w:r>
      <w:proofErr w:type="gramStart"/>
      <w:r w:rsidRPr="007B524C">
        <w:rPr>
          <w:rFonts w:ascii="Arial" w:eastAsia="宋体" w:hAnsi="Arial" w:cs="Arial"/>
          <w:color w:val="454545"/>
          <w:kern w:val="0"/>
          <w:sz w:val="20"/>
          <w:szCs w:val="20"/>
        </w:rPr>
        <w:t>国外动漫创意</w:t>
      </w:r>
      <w:proofErr w:type="gramEnd"/>
      <w:r w:rsidRPr="007B524C">
        <w:rPr>
          <w:rFonts w:ascii="Arial" w:eastAsia="宋体" w:hAnsi="Arial" w:cs="Arial"/>
          <w:color w:val="454545"/>
          <w:kern w:val="0"/>
          <w:sz w:val="20"/>
          <w:szCs w:val="20"/>
        </w:rPr>
        <w:t>进行简单外包、简单模仿或简单离岸制造，既无自主知识产权，也无核心竞争力的除外。</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第十二条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申请认定为重点动</w:t>
      </w:r>
      <w:proofErr w:type="gramStart"/>
      <w:r w:rsidRPr="007B524C">
        <w:rPr>
          <w:rFonts w:ascii="Arial" w:eastAsia="宋体" w:hAnsi="Arial" w:cs="Arial"/>
          <w:color w:val="454545"/>
          <w:kern w:val="0"/>
          <w:sz w:val="20"/>
          <w:szCs w:val="20"/>
        </w:rPr>
        <w:t>漫产品</w:t>
      </w:r>
      <w:proofErr w:type="gramEnd"/>
      <w:r w:rsidRPr="007B524C">
        <w:rPr>
          <w:rFonts w:ascii="Arial" w:eastAsia="宋体" w:hAnsi="Arial" w:cs="Arial"/>
          <w:color w:val="454545"/>
          <w:kern w:val="0"/>
          <w:sz w:val="20"/>
          <w:szCs w:val="20"/>
        </w:rPr>
        <w:t>的应符合以下标准之一：</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（一）漫画产品销售年收入在</w:t>
      </w:r>
      <w:r w:rsidRPr="007B524C">
        <w:rPr>
          <w:rFonts w:ascii="Arial" w:eastAsia="宋体" w:hAnsi="Arial" w:cs="Arial"/>
          <w:color w:val="454545"/>
          <w:kern w:val="0"/>
          <w:sz w:val="20"/>
          <w:szCs w:val="20"/>
        </w:rPr>
        <w:t>100</w:t>
      </w:r>
      <w:r w:rsidRPr="007B524C">
        <w:rPr>
          <w:rFonts w:ascii="Arial" w:eastAsia="宋体" w:hAnsi="Arial" w:cs="Arial"/>
          <w:color w:val="454545"/>
          <w:kern w:val="0"/>
          <w:sz w:val="20"/>
          <w:szCs w:val="20"/>
        </w:rPr>
        <w:t>万元（报刊</w:t>
      </w:r>
      <w:r w:rsidRPr="007B524C">
        <w:rPr>
          <w:rFonts w:ascii="Arial" w:eastAsia="宋体" w:hAnsi="Arial" w:cs="Arial"/>
          <w:color w:val="454545"/>
          <w:kern w:val="0"/>
          <w:sz w:val="20"/>
          <w:szCs w:val="20"/>
        </w:rPr>
        <w:t>300</w:t>
      </w:r>
      <w:r w:rsidRPr="007B524C">
        <w:rPr>
          <w:rFonts w:ascii="Arial" w:eastAsia="宋体" w:hAnsi="Arial" w:cs="Arial"/>
          <w:color w:val="454545"/>
          <w:kern w:val="0"/>
          <w:sz w:val="20"/>
          <w:szCs w:val="20"/>
        </w:rPr>
        <w:t>万元）人民币以上或年销售</w:t>
      </w:r>
      <w:r w:rsidRPr="007B524C">
        <w:rPr>
          <w:rFonts w:ascii="Arial" w:eastAsia="宋体" w:hAnsi="Arial" w:cs="Arial"/>
          <w:color w:val="454545"/>
          <w:kern w:val="0"/>
          <w:sz w:val="20"/>
          <w:szCs w:val="20"/>
        </w:rPr>
        <w:t>l0</w:t>
      </w:r>
      <w:r w:rsidRPr="007B524C">
        <w:rPr>
          <w:rFonts w:ascii="Arial" w:eastAsia="宋体" w:hAnsi="Arial" w:cs="Arial"/>
          <w:color w:val="454545"/>
          <w:kern w:val="0"/>
          <w:sz w:val="20"/>
          <w:szCs w:val="20"/>
        </w:rPr>
        <w:t>万册（报纸</w:t>
      </w:r>
      <w:r w:rsidRPr="007B524C">
        <w:rPr>
          <w:rFonts w:ascii="Arial" w:eastAsia="宋体" w:hAnsi="Arial" w:cs="Arial"/>
          <w:color w:val="454545"/>
          <w:kern w:val="0"/>
          <w:sz w:val="20"/>
          <w:szCs w:val="20"/>
        </w:rPr>
        <w:t>1000</w:t>
      </w:r>
      <w:r w:rsidRPr="007B524C">
        <w:rPr>
          <w:rFonts w:ascii="Arial" w:eastAsia="宋体" w:hAnsi="Arial" w:cs="Arial"/>
          <w:color w:val="454545"/>
          <w:kern w:val="0"/>
          <w:sz w:val="20"/>
          <w:szCs w:val="20"/>
        </w:rPr>
        <w:t>万份、期刊</w:t>
      </w:r>
      <w:r w:rsidRPr="007B524C">
        <w:rPr>
          <w:rFonts w:ascii="Arial" w:eastAsia="宋体" w:hAnsi="Arial" w:cs="Arial"/>
          <w:color w:val="454545"/>
          <w:kern w:val="0"/>
          <w:sz w:val="20"/>
          <w:szCs w:val="20"/>
        </w:rPr>
        <w:t>100</w:t>
      </w:r>
      <w:r w:rsidRPr="007B524C">
        <w:rPr>
          <w:rFonts w:ascii="Arial" w:eastAsia="宋体" w:hAnsi="Arial" w:cs="Arial"/>
          <w:color w:val="454545"/>
          <w:kern w:val="0"/>
          <w:sz w:val="20"/>
          <w:szCs w:val="20"/>
        </w:rPr>
        <w:t>万册）以上的，动画产品销售年收入在</w:t>
      </w:r>
      <w:r w:rsidRPr="007B524C">
        <w:rPr>
          <w:rFonts w:ascii="Arial" w:eastAsia="宋体" w:hAnsi="Arial" w:cs="Arial"/>
          <w:color w:val="454545"/>
          <w:kern w:val="0"/>
          <w:sz w:val="20"/>
          <w:szCs w:val="20"/>
        </w:rPr>
        <w:t>1000</w:t>
      </w:r>
      <w:r w:rsidRPr="007B524C">
        <w:rPr>
          <w:rFonts w:ascii="Arial" w:eastAsia="宋体" w:hAnsi="Arial" w:cs="Arial"/>
          <w:color w:val="454545"/>
          <w:kern w:val="0"/>
          <w:sz w:val="20"/>
          <w:szCs w:val="20"/>
        </w:rPr>
        <w:t>万元人民币以上的，网络动漫（</w:t>
      </w:r>
      <w:proofErr w:type="gramStart"/>
      <w:r w:rsidRPr="007B524C">
        <w:rPr>
          <w:rFonts w:ascii="Arial" w:eastAsia="宋体" w:hAnsi="Arial" w:cs="Arial"/>
          <w:color w:val="454545"/>
          <w:kern w:val="0"/>
          <w:sz w:val="20"/>
          <w:szCs w:val="20"/>
        </w:rPr>
        <w:t>含手机动</w:t>
      </w:r>
      <w:proofErr w:type="gramEnd"/>
      <w:r w:rsidRPr="007B524C">
        <w:rPr>
          <w:rFonts w:ascii="Arial" w:eastAsia="宋体" w:hAnsi="Arial" w:cs="Arial"/>
          <w:color w:val="454545"/>
          <w:kern w:val="0"/>
          <w:sz w:val="20"/>
          <w:szCs w:val="20"/>
        </w:rPr>
        <w:t>漫）产品销售年收入在</w:t>
      </w:r>
      <w:r w:rsidRPr="007B524C">
        <w:rPr>
          <w:rFonts w:ascii="Arial" w:eastAsia="宋体" w:hAnsi="Arial" w:cs="Arial"/>
          <w:color w:val="454545"/>
          <w:kern w:val="0"/>
          <w:sz w:val="20"/>
          <w:szCs w:val="20"/>
        </w:rPr>
        <w:t>100</w:t>
      </w:r>
      <w:r w:rsidRPr="007B524C">
        <w:rPr>
          <w:rFonts w:ascii="Arial" w:eastAsia="宋体" w:hAnsi="Arial" w:cs="Arial"/>
          <w:color w:val="454545"/>
          <w:kern w:val="0"/>
          <w:sz w:val="20"/>
          <w:szCs w:val="20"/>
        </w:rPr>
        <w:t>万元人民币以上的，</w:t>
      </w:r>
      <w:proofErr w:type="gramStart"/>
      <w:r w:rsidRPr="007B524C">
        <w:rPr>
          <w:rFonts w:ascii="Arial" w:eastAsia="宋体" w:hAnsi="Arial" w:cs="Arial"/>
          <w:color w:val="454545"/>
          <w:kern w:val="0"/>
          <w:sz w:val="20"/>
          <w:szCs w:val="20"/>
        </w:rPr>
        <w:t>动漫舞台</w:t>
      </w:r>
      <w:proofErr w:type="gramEnd"/>
      <w:r w:rsidRPr="007B524C">
        <w:rPr>
          <w:rFonts w:ascii="Arial" w:eastAsia="宋体" w:hAnsi="Arial" w:cs="Arial"/>
          <w:color w:val="454545"/>
          <w:kern w:val="0"/>
          <w:sz w:val="20"/>
          <w:szCs w:val="20"/>
        </w:rPr>
        <w:t>剧（节）目演出年收入在</w:t>
      </w:r>
      <w:r w:rsidRPr="007B524C">
        <w:rPr>
          <w:rFonts w:ascii="Arial" w:eastAsia="宋体" w:hAnsi="Arial" w:cs="Arial"/>
          <w:color w:val="454545"/>
          <w:kern w:val="0"/>
          <w:sz w:val="20"/>
          <w:szCs w:val="20"/>
        </w:rPr>
        <w:t>100</w:t>
      </w:r>
      <w:r w:rsidRPr="007B524C">
        <w:rPr>
          <w:rFonts w:ascii="Arial" w:eastAsia="宋体" w:hAnsi="Arial" w:cs="Arial"/>
          <w:color w:val="454545"/>
          <w:kern w:val="0"/>
          <w:sz w:val="20"/>
          <w:szCs w:val="20"/>
        </w:rPr>
        <w:t>万元人民币以上或年演出场次</w:t>
      </w:r>
      <w:r w:rsidRPr="007B524C">
        <w:rPr>
          <w:rFonts w:ascii="Arial" w:eastAsia="宋体" w:hAnsi="Arial" w:cs="Arial"/>
          <w:color w:val="454545"/>
          <w:kern w:val="0"/>
          <w:sz w:val="20"/>
          <w:szCs w:val="20"/>
        </w:rPr>
        <w:t>50</w:t>
      </w:r>
      <w:r w:rsidRPr="007B524C">
        <w:rPr>
          <w:rFonts w:ascii="Arial" w:eastAsia="宋体" w:hAnsi="Arial" w:cs="Arial"/>
          <w:color w:val="454545"/>
          <w:kern w:val="0"/>
          <w:sz w:val="20"/>
          <w:szCs w:val="20"/>
        </w:rPr>
        <w:t>场以上的；</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版权出口年收入</w:t>
      </w:r>
      <w:r w:rsidRPr="007B524C">
        <w:rPr>
          <w:rFonts w:ascii="Arial" w:eastAsia="宋体" w:hAnsi="Arial" w:cs="Arial"/>
          <w:color w:val="454545"/>
          <w:kern w:val="0"/>
          <w:sz w:val="20"/>
          <w:szCs w:val="20"/>
        </w:rPr>
        <w:t>100</w:t>
      </w:r>
      <w:r w:rsidRPr="007B524C">
        <w:rPr>
          <w:rFonts w:ascii="Arial" w:eastAsia="宋体" w:hAnsi="Arial" w:cs="Arial"/>
          <w:color w:val="454545"/>
          <w:kern w:val="0"/>
          <w:sz w:val="20"/>
          <w:szCs w:val="20"/>
        </w:rPr>
        <w:t>万元人民币以上的；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（三）获得国际、国家级专业奖项的；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（四）经省级认定机构、全国性</w:t>
      </w:r>
      <w:proofErr w:type="gramStart"/>
      <w:r w:rsidRPr="007B524C">
        <w:rPr>
          <w:rFonts w:ascii="Arial" w:eastAsia="宋体" w:hAnsi="Arial" w:cs="Arial"/>
          <w:color w:val="454545"/>
          <w:kern w:val="0"/>
          <w:sz w:val="20"/>
          <w:szCs w:val="20"/>
        </w:rPr>
        <w:t>动漫行业</w:t>
      </w:r>
      <w:proofErr w:type="gramEnd"/>
      <w:r w:rsidRPr="007B524C">
        <w:rPr>
          <w:rFonts w:ascii="Arial" w:eastAsia="宋体" w:hAnsi="Arial" w:cs="Arial"/>
          <w:color w:val="454545"/>
          <w:kern w:val="0"/>
          <w:sz w:val="20"/>
          <w:szCs w:val="20"/>
        </w:rPr>
        <w:t>协会、国家</w:t>
      </w:r>
      <w:proofErr w:type="gramStart"/>
      <w:r w:rsidRPr="007B524C">
        <w:rPr>
          <w:rFonts w:ascii="Arial" w:eastAsia="宋体" w:hAnsi="Arial" w:cs="Arial"/>
          <w:color w:val="454545"/>
          <w:kern w:val="0"/>
          <w:sz w:val="20"/>
          <w:szCs w:val="20"/>
        </w:rPr>
        <w:t>动漫产业</w:t>
      </w:r>
      <w:proofErr w:type="gramEnd"/>
      <w:r w:rsidRPr="007B524C">
        <w:rPr>
          <w:rFonts w:ascii="Arial" w:eastAsia="宋体" w:hAnsi="Arial" w:cs="Arial"/>
          <w:color w:val="454545"/>
          <w:kern w:val="0"/>
          <w:sz w:val="20"/>
          <w:szCs w:val="20"/>
        </w:rPr>
        <w:t>基地等推荐的在思想内涵、艺术风格、技术应用、市场营销、社会影响等方面具有示范意义</w:t>
      </w:r>
      <w:proofErr w:type="gramStart"/>
      <w:r w:rsidRPr="007B524C">
        <w:rPr>
          <w:rFonts w:ascii="Arial" w:eastAsia="宋体" w:hAnsi="Arial" w:cs="Arial"/>
          <w:color w:val="454545"/>
          <w:kern w:val="0"/>
          <w:sz w:val="20"/>
          <w:szCs w:val="20"/>
        </w:rPr>
        <w:t>的动漫产品</w:t>
      </w:r>
      <w:proofErr w:type="gramEnd"/>
      <w:r w:rsidRPr="007B524C">
        <w:rPr>
          <w:rFonts w:ascii="Arial" w:eastAsia="宋体" w:hAnsi="Arial" w:cs="Arial"/>
          <w:color w:val="454545"/>
          <w:kern w:val="0"/>
          <w:sz w:val="20"/>
          <w:szCs w:val="20"/>
        </w:rPr>
        <w:t>。</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第十三条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符合本办法第十条标准的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申请认定为重点动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的，应在申报</w:t>
      </w:r>
      <w:proofErr w:type="gramStart"/>
      <w:r w:rsidRPr="007B524C">
        <w:rPr>
          <w:rFonts w:ascii="Arial" w:eastAsia="宋体" w:hAnsi="Arial" w:cs="Arial"/>
          <w:color w:val="454545"/>
          <w:kern w:val="0"/>
          <w:sz w:val="20"/>
          <w:szCs w:val="20"/>
        </w:rPr>
        <w:t>前开发</w:t>
      </w:r>
      <w:proofErr w:type="gramEnd"/>
      <w:r w:rsidRPr="007B524C">
        <w:rPr>
          <w:rFonts w:ascii="Arial" w:eastAsia="宋体" w:hAnsi="Arial" w:cs="Arial"/>
          <w:color w:val="454545"/>
          <w:kern w:val="0"/>
          <w:sz w:val="20"/>
          <w:szCs w:val="20"/>
        </w:rPr>
        <w:t>生产出</w:t>
      </w:r>
      <w:r w:rsidRPr="007B524C">
        <w:rPr>
          <w:rFonts w:ascii="Arial" w:eastAsia="宋体" w:hAnsi="Arial" w:cs="Arial"/>
          <w:color w:val="454545"/>
          <w:kern w:val="0"/>
          <w:sz w:val="20"/>
          <w:szCs w:val="20"/>
        </w:rPr>
        <w:t>1</w:t>
      </w:r>
      <w:r w:rsidRPr="007B524C">
        <w:rPr>
          <w:rFonts w:ascii="Arial" w:eastAsia="宋体" w:hAnsi="Arial" w:cs="Arial"/>
          <w:color w:val="454545"/>
          <w:kern w:val="0"/>
          <w:sz w:val="20"/>
          <w:szCs w:val="20"/>
        </w:rPr>
        <w:t>部以上重点动漫产品，并符合以下标准之一：</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（一）注册资本</w:t>
      </w:r>
      <w:r w:rsidRPr="007B524C">
        <w:rPr>
          <w:rFonts w:ascii="Arial" w:eastAsia="宋体" w:hAnsi="Arial" w:cs="Arial"/>
          <w:color w:val="454545"/>
          <w:kern w:val="0"/>
          <w:sz w:val="20"/>
          <w:szCs w:val="20"/>
        </w:rPr>
        <w:t>l000</w:t>
      </w:r>
      <w:r w:rsidRPr="007B524C">
        <w:rPr>
          <w:rFonts w:ascii="Arial" w:eastAsia="宋体" w:hAnsi="Arial" w:cs="Arial"/>
          <w:color w:val="454545"/>
          <w:kern w:val="0"/>
          <w:sz w:val="20"/>
          <w:szCs w:val="20"/>
        </w:rPr>
        <w:t>万元人民币以上的；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年营业收入</w:t>
      </w:r>
      <w:r w:rsidRPr="007B524C">
        <w:rPr>
          <w:rFonts w:ascii="Arial" w:eastAsia="宋体" w:hAnsi="Arial" w:cs="Arial"/>
          <w:color w:val="454545"/>
          <w:kern w:val="0"/>
          <w:sz w:val="20"/>
          <w:szCs w:val="20"/>
        </w:rPr>
        <w:t>500</w:t>
      </w:r>
      <w:r w:rsidRPr="007B524C">
        <w:rPr>
          <w:rFonts w:ascii="Arial" w:eastAsia="宋体" w:hAnsi="Arial" w:cs="Arial"/>
          <w:color w:val="454545"/>
          <w:kern w:val="0"/>
          <w:sz w:val="20"/>
          <w:szCs w:val="20"/>
        </w:rPr>
        <w:t>万元人民币以上，且连续</w:t>
      </w:r>
      <w:r w:rsidRPr="007B524C">
        <w:rPr>
          <w:rFonts w:ascii="Arial" w:eastAsia="宋体" w:hAnsi="Arial" w:cs="Arial"/>
          <w:color w:val="454545"/>
          <w:kern w:val="0"/>
          <w:sz w:val="20"/>
          <w:szCs w:val="20"/>
        </w:rPr>
        <w:t>2</w:t>
      </w:r>
      <w:r w:rsidRPr="007B524C">
        <w:rPr>
          <w:rFonts w:ascii="Arial" w:eastAsia="宋体" w:hAnsi="Arial" w:cs="Arial"/>
          <w:color w:val="454545"/>
          <w:kern w:val="0"/>
          <w:sz w:val="20"/>
          <w:szCs w:val="20"/>
        </w:rPr>
        <w:t>年不亏损的；</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w:t>
      </w:r>
      <w:proofErr w:type="gramStart"/>
      <w:r w:rsidRPr="007B524C">
        <w:rPr>
          <w:rFonts w:ascii="Arial" w:eastAsia="宋体" w:hAnsi="Arial" w:cs="Arial"/>
          <w:color w:val="454545"/>
          <w:kern w:val="0"/>
          <w:sz w:val="20"/>
          <w:szCs w:val="20"/>
        </w:rPr>
        <w:t>动漫企业的动漫产品</w:t>
      </w:r>
      <w:proofErr w:type="gramEnd"/>
      <w:r w:rsidRPr="007B524C">
        <w:rPr>
          <w:rFonts w:ascii="Arial" w:eastAsia="宋体" w:hAnsi="Arial" w:cs="Arial"/>
          <w:color w:val="454545"/>
          <w:kern w:val="0"/>
          <w:sz w:val="20"/>
          <w:szCs w:val="20"/>
        </w:rPr>
        <w:t>版权出口和对外贸易年收入</w:t>
      </w:r>
      <w:r w:rsidRPr="007B524C">
        <w:rPr>
          <w:rFonts w:ascii="Arial" w:eastAsia="宋体" w:hAnsi="Arial" w:cs="Arial"/>
          <w:color w:val="454545"/>
          <w:kern w:val="0"/>
          <w:sz w:val="20"/>
          <w:szCs w:val="20"/>
        </w:rPr>
        <w:t>200</w:t>
      </w:r>
      <w:r w:rsidRPr="007B524C">
        <w:rPr>
          <w:rFonts w:ascii="Arial" w:eastAsia="宋体" w:hAnsi="Arial" w:cs="Arial"/>
          <w:color w:val="454545"/>
          <w:kern w:val="0"/>
          <w:sz w:val="20"/>
          <w:szCs w:val="20"/>
        </w:rPr>
        <w:t>万元人民币以上，且自主知识产权</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出口收入占总收入</w:t>
      </w:r>
      <w:r w:rsidRPr="007B524C">
        <w:rPr>
          <w:rFonts w:ascii="Arial" w:eastAsia="宋体" w:hAnsi="Arial" w:cs="Arial"/>
          <w:color w:val="454545"/>
          <w:kern w:val="0"/>
          <w:sz w:val="20"/>
          <w:szCs w:val="20"/>
        </w:rPr>
        <w:t>30%</w:t>
      </w:r>
      <w:r w:rsidRPr="007B524C">
        <w:rPr>
          <w:rFonts w:ascii="Arial" w:eastAsia="宋体" w:hAnsi="Arial" w:cs="Arial"/>
          <w:color w:val="454545"/>
          <w:kern w:val="0"/>
          <w:sz w:val="20"/>
          <w:szCs w:val="20"/>
        </w:rPr>
        <w:t>以上的；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（四）经省级认定机构、全国性</w:t>
      </w:r>
      <w:proofErr w:type="gramStart"/>
      <w:r w:rsidRPr="007B524C">
        <w:rPr>
          <w:rFonts w:ascii="Arial" w:eastAsia="宋体" w:hAnsi="Arial" w:cs="Arial"/>
          <w:color w:val="454545"/>
          <w:kern w:val="0"/>
          <w:sz w:val="20"/>
          <w:szCs w:val="20"/>
        </w:rPr>
        <w:t>动漫行业</w:t>
      </w:r>
      <w:proofErr w:type="gramEnd"/>
      <w:r w:rsidRPr="007B524C">
        <w:rPr>
          <w:rFonts w:ascii="Arial" w:eastAsia="宋体" w:hAnsi="Arial" w:cs="Arial"/>
          <w:color w:val="454545"/>
          <w:kern w:val="0"/>
          <w:sz w:val="20"/>
          <w:szCs w:val="20"/>
        </w:rPr>
        <w:t>协会、国家</w:t>
      </w:r>
      <w:proofErr w:type="gramStart"/>
      <w:r w:rsidRPr="007B524C">
        <w:rPr>
          <w:rFonts w:ascii="Arial" w:eastAsia="宋体" w:hAnsi="Arial" w:cs="Arial"/>
          <w:color w:val="454545"/>
          <w:kern w:val="0"/>
          <w:sz w:val="20"/>
          <w:szCs w:val="20"/>
        </w:rPr>
        <w:t>动漫产业</w:t>
      </w:r>
      <w:proofErr w:type="gramEnd"/>
      <w:r w:rsidRPr="007B524C">
        <w:rPr>
          <w:rFonts w:ascii="Arial" w:eastAsia="宋体" w:hAnsi="Arial" w:cs="Arial"/>
          <w:color w:val="454545"/>
          <w:kern w:val="0"/>
          <w:sz w:val="20"/>
          <w:szCs w:val="20"/>
        </w:rPr>
        <w:t>基地等推荐的在资金、人员规模、艺术创意、技术应用、市场营销、品牌价值、社会影响等方面具有示范意义</w:t>
      </w:r>
      <w:proofErr w:type="gramStart"/>
      <w:r w:rsidRPr="007B524C">
        <w:rPr>
          <w:rFonts w:ascii="Arial" w:eastAsia="宋体" w:hAnsi="Arial" w:cs="Arial"/>
          <w:color w:val="454545"/>
          <w:kern w:val="0"/>
          <w:sz w:val="20"/>
          <w:szCs w:val="20"/>
        </w:rPr>
        <w:t>的动漫企业</w:t>
      </w:r>
      <w:proofErr w:type="gramEnd"/>
      <w:r w:rsidRPr="007B524C">
        <w:rPr>
          <w:rFonts w:ascii="Arial" w:eastAsia="宋体" w:hAnsi="Arial" w:cs="Arial"/>
          <w:color w:val="454545"/>
          <w:kern w:val="0"/>
          <w:sz w:val="20"/>
          <w:szCs w:val="20"/>
        </w:rPr>
        <w:t>。</w:t>
      </w:r>
      <w:r>
        <w:rPr>
          <w:rFonts w:ascii="Arial" w:eastAsia="宋体" w:hAnsi="Arial" w:cs="Arial"/>
          <w:color w:val="454545"/>
          <w:kern w:val="0"/>
          <w:sz w:val="20"/>
          <w:szCs w:val="20"/>
        </w:rPr>
        <w:t xml:space="preserve"> </w:t>
      </w:r>
    </w:p>
    <w:p w:rsidR="007B524C" w:rsidRPr="007B524C" w:rsidRDefault="007B524C" w:rsidP="007B524C">
      <w:pPr>
        <w:widowControl/>
        <w:spacing w:line="379" w:lineRule="auto"/>
        <w:jc w:val="left"/>
        <w:rPr>
          <w:rFonts w:ascii="Arial" w:eastAsia="宋体" w:hAnsi="Arial" w:cs="Arial"/>
          <w:color w:val="454545"/>
          <w:kern w:val="0"/>
          <w:sz w:val="18"/>
          <w:szCs w:val="18"/>
        </w:rPr>
      </w:pPr>
      <w:r w:rsidRPr="007B524C">
        <w:rPr>
          <w:rFonts w:ascii="Arial" w:eastAsia="宋体" w:hAnsi="Arial" w:cs="Arial"/>
          <w:color w:val="454545"/>
          <w:kern w:val="0"/>
          <w:sz w:val="20"/>
          <w:szCs w:val="20"/>
        </w:rPr>
        <w:br/>
      </w:r>
      <w:r w:rsidRPr="007B524C">
        <w:rPr>
          <w:rFonts w:ascii="Arial" w:eastAsia="宋体" w:hAnsi="Arial" w:cs="Arial"/>
          <w:b/>
          <w:bCs/>
          <w:color w:val="454545"/>
          <w:kern w:val="0"/>
          <w:sz w:val="20"/>
          <w:szCs w:val="20"/>
        </w:rPr>
        <w:t xml:space="preserve">　　第四章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认定程序</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第十四条</w:t>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认定的程序如下：</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（一）企业自我评价及申请</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企业认为符合认定标准的，可向省级认定机构提出认定申请。</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（二）提交下列申请材料</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1.</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认定申请书；</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2.</w:t>
      </w:r>
      <w:r w:rsidRPr="007B524C">
        <w:rPr>
          <w:rFonts w:ascii="Arial" w:eastAsia="宋体" w:hAnsi="Arial" w:cs="Arial"/>
          <w:color w:val="454545"/>
          <w:kern w:val="0"/>
          <w:sz w:val="20"/>
          <w:szCs w:val="20"/>
        </w:rPr>
        <w:t>企业营业执照副本复印件、税务登记证复印件；</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3.</w:t>
      </w:r>
      <w:r w:rsidRPr="007B524C">
        <w:rPr>
          <w:rFonts w:ascii="Arial" w:eastAsia="宋体" w:hAnsi="Arial" w:cs="Arial"/>
          <w:color w:val="454545"/>
          <w:kern w:val="0"/>
          <w:sz w:val="20"/>
          <w:szCs w:val="20"/>
        </w:rPr>
        <w:t>法定代表人或者主要负责人的身份证明材料；</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4.</w:t>
      </w:r>
      <w:r w:rsidRPr="007B524C">
        <w:rPr>
          <w:rFonts w:ascii="Arial" w:eastAsia="宋体" w:hAnsi="Arial" w:cs="Arial"/>
          <w:color w:val="454545"/>
          <w:kern w:val="0"/>
          <w:sz w:val="20"/>
          <w:szCs w:val="20"/>
        </w:rPr>
        <w:t>企业职工人数、学历结构以及研发人员占企业职工的比例说明；</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5.</w:t>
      </w:r>
      <w:r w:rsidRPr="007B524C">
        <w:rPr>
          <w:rFonts w:ascii="Arial" w:eastAsia="宋体" w:hAnsi="Arial" w:cs="Arial"/>
          <w:color w:val="454545"/>
          <w:kern w:val="0"/>
          <w:sz w:val="20"/>
          <w:szCs w:val="20"/>
        </w:rPr>
        <w:t>营业场所产权证明或者租赁意向书（</w:t>
      </w:r>
      <w:proofErr w:type="gramStart"/>
      <w:r w:rsidRPr="007B524C">
        <w:rPr>
          <w:rFonts w:ascii="Arial" w:eastAsia="宋体" w:hAnsi="Arial" w:cs="Arial"/>
          <w:color w:val="454545"/>
          <w:kern w:val="0"/>
          <w:sz w:val="20"/>
          <w:szCs w:val="20"/>
        </w:rPr>
        <w:t>含出租方</w:t>
      </w:r>
      <w:proofErr w:type="gramEnd"/>
      <w:r w:rsidRPr="007B524C">
        <w:rPr>
          <w:rFonts w:ascii="Arial" w:eastAsia="宋体" w:hAnsi="Arial" w:cs="Arial"/>
          <w:color w:val="454545"/>
          <w:kern w:val="0"/>
          <w:sz w:val="20"/>
          <w:szCs w:val="20"/>
        </w:rPr>
        <w:t>的产权证明）；</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6.</w:t>
      </w:r>
      <w:r w:rsidRPr="007B524C">
        <w:rPr>
          <w:rFonts w:ascii="Arial" w:eastAsia="宋体" w:hAnsi="Arial" w:cs="Arial"/>
          <w:color w:val="454545"/>
          <w:kern w:val="0"/>
          <w:sz w:val="20"/>
          <w:szCs w:val="20"/>
        </w:rPr>
        <w:t>开发、生产、创作、经营的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列表、销售合同及销售合同约定的款项银行</w:t>
      </w:r>
      <w:proofErr w:type="gramStart"/>
      <w:r w:rsidRPr="007B524C">
        <w:rPr>
          <w:rFonts w:ascii="Arial" w:eastAsia="宋体" w:hAnsi="Arial" w:cs="Arial"/>
          <w:color w:val="454545"/>
          <w:kern w:val="0"/>
          <w:sz w:val="20"/>
          <w:szCs w:val="20"/>
        </w:rPr>
        <w:t>入帐</w:t>
      </w:r>
      <w:proofErr w:type="gramEnd"/>
      <w:r w:rsidRPr="007B524C">
        <w:rPr>
          <w:rFonts w:ascii="Arial" w:eastAsia="宋体" w:hAnsi="Arial" w:cs="Arial"/>
          <w:color w:val="454545"/>
          <w:kern w:val="0"/>
          <w:sz w:val="20"/>
          <w:szCs w:val="20"/>
        </w:rPr>
        <w:t>证明；</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7.</w:t>
      </w:r>
      <w:r w:rsidRPr="007B524C">
        <w:rPr>
          <w:rFonts w:ascii="Arial" w:eastAsia="宋体" w:hAnsi="Arial" w:cs="Arial"/>
          <w:color w:val="454545"/>
          <w:kern w:val="0"/>
          <w:sz w:val="20"/>
          <w:szCs w:val="20"/>
        </w:rPr>
        <w:t>自主开发、生产和拥有自主知识产权的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的情况说明及有关证明材料（包括版权登记证书或专利证书等知识产权证书的复印件）；</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8.</w:t>
      </w:r>
      <w:r w:rsidRPr="007B524C">
        <w:rPr>
          <w:rFonts w:ascii="Arial" w:eastAsia="宋体" w:hAnsi="Arial" w:cs="Arial"/>
          <w:color w:val="454545"/>
          <w:kern w:val="0"/>
          <w:sz w:val="20"/>
          <w:szCs w:val="20"/>
        </w:rPr>
        <w:t>由有关行政机关颁发的从事相关业务所涉及的行政许可证件复印件；</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9.</w:t>
      </w:r>
      <w:r w:rsidRPr="007B524C">
        <w:rPr>
          <w:rFonts w:ascii="Arial" w:eastAsia="宋体" w:hAnsi="Arial" w:cs="Arial"/>
          <w:color w:val="454545"/>
          <w:kern w:val="0"/>
          <w:sz w:val="20"/>
          <w:szCs w:val="20"/>
        </w:rPr>
        <w:t>经具有资质的中介机构</w:t>
      </w:r>
      <w:proofErr w:type="gramStart"/>
      <w:r w:rsidRPr="007B524C">
        <w:rPr>
          <w:rFonts w:ascii="Arial" w:eastAsia="宋体" w:hAnsi="Arial" w:cs="Arial"/>
          <w:color w:val="454545"/>
          <w:kern w:val="0"/>
          <w:sz w:val="20"/>
          <w:szCs w:val="20"/>
        </w:rPr>
        <w:t>鉴证</w:t>
      </w:r>
      <w:proofErr w:type="gramEnd"/>
      <w:r w:rsidRPr="007B524C">
        <w:rPr>
          <w:rFonts w:ascii="Arial" w:eastAsia="宋体" w:hAnsi="Arial" w:cs="Arial"/>
          <w:color w:val="454545"/>
          <w:kern w:val="0"/>
          <w:sz w:val="20"/>
          <w:szCs w:val="20"/>
        </w:rPr>
        <w:t>的企业财务年度报表（含资产负债表、损益表、现金流量表）等企业经营情况，以及企业年度研究开发费用情况表，并</w:t>
      </w:r>
      <w:proofErr w:type="gramStart"/>
      <w:r w:rsidRPr="007B524C">
        <w:rPr>
          <w:rFonts w:ascii="Arial" w:eastAsia="宋体" w:hAnsi="Arial" w:cs="Arial"/>
          <w:color w:val="454545"/>
          <w:kern w:val="0"/>
          <w:sz w:val="20"/>
          <w:szCs w:val="20"/>
        </w:rPr>
        <w:t>附研究</w:t>
      </w:r>
      <w:proofErr w:type="gramEnd"/>
      <w:r w:rsidRPr="007B524C">
        <w:rPr>
          <w:rFonts w:ascii="Arial" w:eastAsia="宋体" w:hAnsi="Arial" w:cs="Arial"/>
          <w:color w:val="454545"/>
          <w:kern w:val="0"/>
          <w:sz w:val="20"/>
          <w:szCs w:val="20"/>
        </w:rPr>
        <w:t>开发活动说明材料；</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10.</w:t>
      </w:r>
      <w:r w:rsidRPr="007B524C">
        <w:rPr>
          <w:rFonts w:ascii="Arial" w:eastAsia="宋体" w:hAnsi="Arial" w:cs="Arial"/>
          <w:color w:val="454545"/>
          <w:kern w:val="0"/>
          <w:sz w:val="20"/>
          <w:szCs w:val="20"/>
        </w:rPr>
        <w:t>认定机构要求出具的其他材料。</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（三）材料审查、认定与公布</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省级认定机构根据本办法，对申请材料进行初审，提出初审意见，将通过初审的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申请材料报送办公室。</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文化部会同财政部、国家税务总局依据本办法第十条规定标准进行审核，审核合格的，由文化部、财政部、国家税务总局联合公布通过认定的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名单。</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省级认定机构根据通过认定的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名单，向企业颁发</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并附其本年度</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列表；并根据本办法第五条、第十一条的规定，在动</w:t>
      </w:r>
      <w:proofErr w:type="gramStart"/>
      <w:r w:rsidRPr="007B524C">
        <w:rPr>
          <w:rFonts w:ascii="Arial" w:eastAsia="宋体" w:hAnsi="Arial" w:cs="Arial"/>
          <w:color w:val="454545"/>
          <w:kern w:val="0"/>
          <w:sz w:val="20"/>
          <w:szCs w:val="20"/>
        </w:rPr>
        <w:t>漫产品</w:t>
      </w:r>
      <w:proofErr w:type="gramEnd"/>
      <w:r w:rsidRPr="007B524C">
        <w:rPr>
          <w:rFonts w:ascii="Arial" w:eastAsia="宋体" w:hAnsi="Arial" w:cs="Arial"/>
          <w:color w:val="454545"/>
          <w:kern w:val="0"/>
          <w:sz w:val="20"/>
          <w:szCs w:val="20"/>
        </w:rPr>
        <w:t>列表中，对</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属性分类以及是否属于自主开发生产的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等情况予以标注。</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设有分支机构的，在企业法人注册地进行申报。</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第十五条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已取得</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符合本办法第十二条规定标准的，可向办公室提出申请认定为重点动漫产品，并提交下列材料：</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1.</w:t>
      </w:r>
      <w:r w:rsidRPr="007B524C">
        <w:rPr>
          <w:rFonts w:ascii="Arial" w:eastAsia="宋体" w:hAnsi="Arial" w:cs="Arial"/>
          <w:color w:val="454545"/>
          <w:kern w:val="0"/>
          <w:sz w:val="20"/>
          <w:szCs w:val="20"/>
        </w:rPr>
        <w:t>重点动</w:t>
      </w:r>
      <w:proofErr w:type="gramStart"/>
      <w:r w:rsidRPr="007B524C">
        <w:rPr>
          <w:rFonts w:ascii="Arial" w:eastAsia="宋体" w:hAnsi="Arial" w:cs="Arial"/>
          <w:color w:val="454545"/>
          <w:kern w:val="0"/>
          <w:sz w:val="20"/>
          <w:szCs w:val="20"/>
        </w:rPr>
        <w:t>漫产品</w:t>
      </w:r>
      <w:proofErr w:type="gramEnd"/>
      <w:r w:rsidRPr="007B524C">
        <w:rPr>
          <w:rFonts w:ascii="Arial" w:eastAsia="宋体" w:hAnsi="Arial" w:cs="Arial"/>
          <w:color w:val="454545"/>
          <w:kern w:val="0"/>
          <w:sz w:val="20"/>
          <w:szCs w:val="20"/>
        </w:rPr>
        <w:t>认定申请书；</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2.</w:t>
      </w:r>
      <w:r w:rsidRPr="007B524C">
        <w:rPr>
          <w:rFonts w:ascii="Arial" w:eastAsia="宋体" w:hAnsi="Arial" w:cs="Arial"/>
          <w:color w:val="454545"/>
          <w:kern w:val="0"/>
          <w:sz w:val="20"/>
          <w:szCs w:val="20"/>
        </w:rPr>
        <w:t>企业营业执照副本复印件、税务登记证复印件，</w:t>
      </w:r>
      <w:r w:rsidRPr="007B524C">
        <w:rPr>
          <w:rFonts w:ascii="Arial" w:eastAsia="宋体" w:hAnsi="Arial" w:cs="Arial"/>
          <w:color w:val="454545"/>
          <w:kern w:val="0"/>
          <w:sz w:val="20"/>
          <w:szCs w:val="20"/>
        </w:rPr>
        <w:t>"</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复印件；</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3.</w:t>
      </w:r>
      <w:r w:rsidRPr="007B524C">
        <w:rPr>
          <w:rFonts w:ascii="Arial" w:eastAsia="宋体" w:hAnsi="Arial" w:cs="Arial"/>
          <w:color w:val="454545"/>
          <w:kern w:val="0"/>
          <w:sz w:val="20"/>
          <w:szCs w:val="20"/>
        </w:rPr>
        <w:t>符合本办法第十二条规定标准的相关证明材料：经具有资质的中介机构</w:t>
      </w:r>
      <w:proofErr w:type="gramStart"/>
      <w:r w:rsidRPr="007B524C">
        <w:rPr>
          <w:rFonts w:ascii="Arial" w:eastAsia="宋体" w:hAnsi="Arial" w:cs="Arial"/>
          <w:color w:val="454545"/>
          <w:kern w:val="0"/>
          <w:sz w:val="20"/>
          <w:szCs w:val="20"/>
        </w:rPr>
        <w:t>鉴证</w:t>
      </w:r>
      <w:proofErr w:type="gramEnd"/>
      <w:r w:rsidRPr="007B524C">
        <w:rPr>
          <w:rFonts w:ascii="Arial" w:eastAsia="宋体" w:hAnsi="Arial" w:cs="Arial"/>
          <w:color w:val="454545"/>
          <w:kern w:val="0"/>
          <w:sz w:val="20"/>
          <w:szCs w:val="20"/>
        </w:rPr>
        <w:t>的企业财务年度报表（含资产负债表、损益表、现金流量表）等企业经营情况，并附每项产品销售收入的情况说明；获奖证明复印件或版权出口贸易合同复印件等版权出口收入证明；有关机构的推荐证明；</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4.</w:t>
      </w:r>
      <w:r w:rsidRPr="007B524C">
        <w:rPr>
          <w:rFonts w:ascii="Arial" w:eastAsia="宋体" w:hAnsi="Arial" w:cs="Arial"/>
          <w:color w:val="454545"/>
          <w:kern w:val="0"/>
          <w:sz w:val="20"/>
          <w:szCs w:val="20"/>
        </w:rPr>
        <w:t>认定机构要求出具的其他材料。</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办公室收到申报材料后，参照本办法第十四条第三款规定的程序予以审核。符合标准的，由办公室颁发</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重点动漫产品文书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第十六条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已取得</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符合本办法第十三条规定标准的，可向办公室提出申请认定为重点动漫企业，并提交下列材料：</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1.</w:t>
      </w:r>
      <w:r w:rsidRPr="007B524C">
        <w:rPr>
          <w:rFonts w:ascii="Arial" w:eastAsia="宋体" w:hAnsi="Arial" w:cs="Arial"/>
          <w:color w:val="454545"/>
          <w:kern w:val="0"/>
          <w:sz w:val="20"/>
          <w:szCs w:val="20"/>
        </w:rPr>
        <w:t>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认定申请书；</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2.</w:t>
      </w:r>
      <w:r w:rsidRPr="007B524C">
        <w:rPr>
          <w:rFonts w:ascii="Arial" w:eastAsia="宋体" w:hAnsi="Arial" w:cs="Arial"/>
          <w:color w:val="454545"/>
          <w:kern w:val="0"/>
          <w:sz w:val="20"/>
          <w:szCs w:val="20"/>
        </w:rPr>
        <w:t>企业营业执照副本复印件、税务登记证复印件，</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复印件，</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重点动漫产品文书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复印件；</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3.</w:t>
      </w:r>
      <w:r w:rsidRPr="007B524C">
        <w:rPr>
          <w:rFonts w:ascii="Arial" w:eastAsia="宋体" w:hAnsi="Arial" w:cs="Arial"/>
          <w:color w:val="454545"/>
          <w:kern w:val="0"/>
          <w:sz w:val="20"/>
          <w:szCs w:val="20"/>
        </w:rPr>
        <w:t>符合本办法第十三条规定标准的相关证明材料：经具有资质的中介机构</w:t>
      </w:r>
      <w:proofErr w:type="gramStart"/>
      <w:r w:rsidRPr="007B524C">
        <w:rPr>
          <w:rFonts w:ascii="Arial" w:eastAsia="宋体" w:hAnsi="Arial" w:cs="Arial"/>
          <w:color w:val="454545"/>
          <w:kern w:val="0"/>
          <w:sz w:val="20"/>
          <w:szCs w:val="20"/>
        </w:rPr>
        <w:t>鉴证</w:t>
      </w:r>
      <w:proofErr w:type="gramEnd"/>
      <w:r w:rsidRPr="007B524C">
        <w:rPr>
          <w:rFonts w:ascii="Arial" w:eastAsia="宋体" w:hAnsi="Arial" w:cs="Arial"/>
          <w:color w:val="454545"/>
          <w:kern w:val="0"/>
          <w:sz w:val="20"/>
          <w:szCs w:val="20"/>
        </w:rPr>
        <w:t>的企业近两个会计年度财务报表（含资产负债表、损益表、现金流量表）等企业经营情况或版权出口贸易合同复印件等版权出口收入证明；有关机构的推荐证明；</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4.</w:t>
      </w:r>
      <w:r w:rsidRPr="007B524C">
        <w:rPr>
          <w:rFonts w:ascii="Arial" w:eastAsia="宋体" w:hAnsi="Arial" w:cs="Arial"/>
          <w:color w:val="454545"/>
          <w:kern w:val="0"/>
          <w:sz w:val="20"/>
          <w:szCs w:val="20"/>
        </w:rPr>
        <w:t>认定机构要求出具的其他材料。</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办公室收到申报材料后，参照本办法第十四条第三款规定的程序予以审核。符合标准的，由文化部会同财政部、国家税务总局联合公布通过认定的重点动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名单，并由办公室颁发</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第十七条</w:t>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认定实行年审制度。各级认定机构应按本办法第十条、第十三条规定的标准对已认定并发证</w:t>
      </w:r>
      <w:proofErr w:type="gramStart"/>
      <w:r w:rsidRPr="007B524C">
        <w:rPr>
          <w:rFonts w:ascii="Arial" w:eastAsia="宋体" w:hAnsi="Arial" w:cs="Arial"/>
          <w:color w:val="454545"/>
          <w:kern w:val="0"/>
          <w:sz w:val="20"/>
          <w:szCs w:val="20"/>
        </w:rPr>
        <w:t>的动漫企业</w:t>
      </w:r>
      <w:proofErr w:type="gramEnd"/>
      <w:r w:rsidRPr="007B524C">
        <w:rPr>
          <w:rFonts w:ascii="Arial" w:eastAsia="宋体" w:hAnsi="Arial" w:cs="Arial"/>
          <w:color w:val="454545"/>
          <w:kern w:val="0"/>
          <w:sz w:val="20"/>
          <w:szCs w:val="20"/>
        </w:rPr>
        <w:t>、重点动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进行年审。对年度认定合格的企业在证书和年度自主开发生产的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列表上加盖年审专用章。</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不提出年审申请或年度认定不合格的企业，</w:t>
      </w:r>
      <w:proofErr w:type="gramStart"/>
      <w:r w:rsidRPr="007B524C">
        <w:rPr>
          <w:rFonts w:ascii="Arial" w:eastAsia="宋体" w:hAnsi="Arial" w:cs="Arial"/>
          <w:color w:val="454545"/>
          <w:kern w:val="0"/>
          <w:sz w:val="20"/>
          <w:szCs w:val="20"/>
        </w:rPr>
        <w:t>其动漫企业</w:t>
      </w:r>
      <w:proofErr w:type="gramEnd"/>
      <w:r w:rsidRPr="007B524C">
        <w:rPr>
          <w:rFonts w:ascii="Arial" w:eastAsia="宋体" w:hAnsi="Arial" w:cs="Arial"/>
          <w:color w:val="454545"/>
          <w:kern w:val="0"/>
          <w:sz w:val="20"/>
          <w:szCs w:val="20"/>
        </w:rPr>
        <w:t>、重点动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资格到期自动失效。</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省级认定机构应将对</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的年审情况、年度认定合格及不合格企业名单报办公室备案，并由办公室对外公布。</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通过办公室年审后，不再由省级认定机构进行年审。</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第十八条</w:t>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对年审结果有异议的，可在公布后</w:t>
      </w:r>
      <w:r w:rsidRPr="007B524C">
        <w:rPr>
          <w:rFonts w:ascii="Arial" w:eastAsia="宋体" w:hAnsi="Arial" w:cs="Arial"/>
          <w:color w:val="454545"/>
          <w:kern w:val="0"/>
          <w:sz w:val="20"/>
          <w:szCs w:val="20"/>
        </w:rPr>
        <w:t>20</w:t>
      </w:r>
      <w:r w:rsidRPr="007B524C">
        <w:rPr>
          <w:rFonts w:ascii="Arial" w:eastAsia="宋体" w:hAnsi="Arial" w:cs="Arial"/>
          <w:color w:val="454545"/>
          <w:kern w:val="0"/>
          <w:sz w:val="20"/>
          <w:szCs w:val="20"/>
        </w:rPr>
        <w:t>个工作日内，向办公室提出复核申请。</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提请复核的企业应当提交复核申请书及有关证明材料。办公室收到复核申请后，对复核申请调查核实，由文化部、财政部、国家税务总局</w:t>
      </w:r>
      <w:proofErr w:type="gramStart"/>
      <w:r w:rsidRPr="007B524C">
        <w:rPr>
          <w:rFonts w:ascii="Arial" w:eastAsia="宋体" w:hAnsi="Arial" w:cs="Arial"/>
          <w:color w:val="454545"/>
          <w:kern w:val="0"/>
          <w:sz w:val="20"/>
          <w:szCs w:val="20"/>
        </w:rPr>
        <w:t>作出</w:t>
      </w:r>
      <w:proofErr w:type="gramEnd"/>
      <w:r w:rsidRPr="007B524C">
        <w:rPr>
          <w:rFonts w:ascii="Arial" w:eastAsia="宋体" w:hAnsi="Arial" w:cs="Arial"/>
          <w:color w:val="454545"/>
          <w:kern w:val="0"/>
          <w:sz w:val="20"/>
          <w:szCs w:val="20"/>
        </w:rPr>
        <w:t>复核决定，通知省级认定机构并公布。</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第十九条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经认定的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经营活动发生变化（如更名、调整、分立、合并、重组等）的，应在</w:t>
      </w:r>
      <w:r w:rsidRPr="007B524C">
        <w:rPr>
          <w:rFonts w:ascii="Arial" w:eastAsia="宋体" w:hAnsi="Arial" w:cs="Arial"/>
          <w:color w:val="454545"/>
          <w:kern w:val="0"/>
          <w:sz w:val="20"/>
          <w:szCs w:val="20"/>
        </w:rPr>
        <w:t>15</w:t>
      </w:r>
      <w:r w:rsidRPr="007B524C">
        <w:rPr>
          <w:rFonts w:ascii="Arial" w:eastAsia="宋体" w:hAnsi="Arial" w:cs="Arial"/>
          <w:color w:val="454545"/>
          <w:kern w:val="0"/>
          <w:sz w:val="20"/>
          <w:szCs w:val="20"/>
        </w:rPr>
        <w:t>个工作日内，向原发证单位办理变更手续，变化后不符合本办法规定标准的，省级认定机构应报办公室审核同意后，撤销其</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，终止其资格。不符合本办法规定标准的重点动漫企业，由办公室直接撤销其</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，终止其资格。</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更名的，原认定机构为其办理变更手续后，重新核发证书，编号不变。</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经认定</w:t>
      </w:r>
      <w:proofErr w:type="gramStart"/>
      <w:r w:rsidRPr="007B524C">
        <w:rPr>
          <w:rFonts w:ascii="Arial" w:eastAsia="宋体" w:hAnsi="Arial" w:cs="Arial"/>
          <w:color w:val="454545"/>
          <w:kern w:val="0"/>
          <w:sz w:val="20"/>
          <w:szCs w:val="20"/>
        </w:rPr>
        <w:t>的动漫企业</w:t>
      </w:r>
      <w:proofErr w:type="gramEnd"/>
      <w:r w:rsidRPr="007B524C">
        <w:rPr>
          <w:rFonts w:ascii="Arial" w:eastAsia="宋体" w:hAnsi="Arial" w:cs="Arial"/>
          <w:color w:val="454545"/>
          <w:kern w:val="0"/>
          <w:sz w:val="20"/>
          <w:szCs w:val="20"/>
        </w:rPr>
        <w:t>、重点动漫企业，凭本年度有效的</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，以及本年度自主开发生产的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列表、</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重点动漫产品文书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，向主管税务机关申请享受《通知》规定的有关税收优惠政策。</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第二十一条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重点动漫产品、重点动</w:t>
      </w:r>
      <w:proofErr w:type="gramStart"/>
      <w:r w:rsidRPr="007B524C">
        <w:rPr>
          <w:rFonts w:ascii="Arial" w:eastAsia="宋体" w:hAnsi="Arial" w:cs="Arial"/>
          <w:color w:val="454545"/>
          <w:kern w:val="0"/>
          <w:sz w:val="20"/>
          <w:szCs w:val="20"/>
        </w:rPr>
        <w:t>漫企业</w:t>
      </w:r>
      <w:proofErr w:type="gramEnd"/>
      <w:r w:rsidRPr="007B524C">
        <w:rPr>
          <w:rFonts w:ascii="Arial" w:eastAsia="宋体" w:hAnsi="Arial" w:cs="Arial"/>
          <w:color w:val="454545"/>
          <w:kern w:val="0"/>
          <w:sz w:val="20"/>
          <w:szCs w:val="20"/>
        </w:rPr>
        <w:t>优先享受国家及地方各项财政资金、信贷等方面的扶持政策。</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br/>
      </w:r>
      <w:r w:rsidRPr="007B524C">
        <w:rPr>
          <w:rFonts w:ascii="Arial" w:eastAsia="宋体" w:hAnsi="Arial" w:cs="Arial"/>
          <w:b/>
          <w:bCs/>
          <w:color w:val="454545"/>
          <w:kern w:val="0"/>
          <w:sz w:val="20"/>
          <w:szCs w:val="20"/>
        </w:rPr>
        <w:t xml:space="preserve">　　第五章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罚</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则</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第二十二条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申请认定和已认定的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有下述情况之一的，一经查实，认定机构停止受理其认定申请，或撤销其证（文）书，终止其资格并予以公布：</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lastRenderedPageBreak/>
        <w:t xml:space="preserve">　　（一）在申请认定过程中提供虚假信息的；</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（二）有偷税、骗税、抗税等税收违法行为的；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（三）从事制作、生产、销售、传播存在违法内容或盗版侵权</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的，或者使用未经授权许可的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的；</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（四）有其他违法经营行为，受到有关部门处罚的。</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被撤销证书的企业，认定机构在</w:t>
      </w:r>
      <w:r w:rsidRPr="007B524C">
        <w:rPr>
          <w:rFonts w:ascii="Arial" w:eastAsia="宋体" w:hAnsi="Arial" w:cs="Arial"/>
          <w:color w:val="454545"/>
          <w:kern w:val="0"/>
          <w:sz w:val="20"/>
          <w:szCs w:val="20"/>
        </w:rPr>
        <w:t>3</w:t>
      </w:r>
      <w:r w:rsidRPr="007B524C">
        <w:rPr>
          <w:rFonts w:ascii="Arial" w:eastAsia="宋体" w:hAnsi="Arial" w:cs="Arial"/>
          <w:color w:val="454545"/>
          <w:kern w:val="0"/>
          <w:sz w:val="20"/>
          <w:szCs w:val="20"/>
        </w:rPr>
        <w:t>年内不再受理该企业的认定申请。</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第二十三条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对被撤销证书和年度认定不合格</w:t>
      </w:r>
      <w:proofErr w:type="gramStart"/>
      <w:r w:rsidRPr="007B524C">
        <w:rPr>
          <w:rFonts w:ascii="Arial" w:eastAsia="宋体" w:hAnsi="Arial" w:cs="Arial"/>
          <w:color w:val="454545"/>
          <w:kern w:val="0"/>
          <w:sz w:val="20"/>
          <w:szCs w:val="20"/>
        </w:rPr>
        <w:t>的动漫企业</w:t>
      </w:r>
      <w:proofErr w:type="gramEnd"/>
      <w:r w:rsidRPr="007B524C">
        <w:rPr>
          <w:rFonts w:ascii="Arial" w:eastAsia="宋体" w:hAnsi="Arial" w:cs="Arial"/>
          <w:color w:val="454545"/>
          <w:kern w:val="0"/>
          <w:sz w:val="20"/>
          <w:szCs w:val="20"/>
        </w:rPr>
        <w:t>，同时停止其享受《通知》规定的各项财税优惠政策。</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第二十四条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参与</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认定工作的机构和人员对所承担的认定工作负有诚信以及合</w:t>
      </w:r>
      <w:proofErr w:type="gramStart"/>
      <w:r w:rsidRPr="007B524C">
        <w:rPr>
          <w:rFonts w:ascii="Arial" w:eastAsia="宋体" w:hAnsi="Arial" w:cs="Arial"/>
          <w:color w:val="454545"/>
          <w:kern w:val="0"/>
          <w:sz w:val="20"/>
          <w:szCs w:val="20"/>
        </w:rPr>
        <w:t>规</w:t>
      </w:r>
      <w:proofErr w:type="gramEnd"/>
      <w:r w:rsidRPr="007B524C">
        <w:rPr>
          <w:rFonts w:ascii="Arial" w:eastAsia="宋体" w:hAnsi="Arial" w:cs="Arial"/>
          <w:color w:val="454545"/>
          <w:kern w:val="0"/>
          <w:sz w:val="20"/>
          <w:szCs w:val="20"/>
        </w:rPr>
        <w:t>义务，并对申报认定企业的有关资料信息负有保密义务。违反</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认定工作相关要求和纪律的，依法追究责任。</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第二十五条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对违反本办法规定的省级认定机构，由办公室责令整改。</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w:t>
      </w:r>
      <w:r w:rsidRPr="007B524C">
        <w:rPr>
          <w:rFonts w:ascii="Arial" w:eastAsia="宋体" w:hAnsi="Arial" w:cs="Arial"/>
          <w:b/>
          <w:bCs/>
          <w:color w:val="454545"/>
          <w:kern w:val="0"/>
          <w:sz w:val="20"/>
          <w:szCs w:val="20"/>
        </w:rPr>
        <w:t>第六章</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附</w:t>
      </w:r>
      <w:r w:rsidRPr="007B524C">
        <w:rPr>
          <w:rFonts w:ascii="Arial" w:eastAsia="宋体" w:hAnsi="Arial" w:cs="Arial"/>
          <w:b/>
          <w:bCs/>
          <w:color w:val="454545"/>
          <w:kern w:val="0"/>
          <w:sz w:val="20"/>
          <w:szCs w:val="20"/>
        </w:rPr>
        <w:t xml:space="preserve">   </w:t>
      </w:r>
      <w:r w:rsidRPr="007B524C">
        <w:rPr>
          <w:rFonts w:ascii="Arial" w:eastAsia="宋体" w:hAnsi="Arial" w:cs="Arial"/>
          <w:b/>
          <w:bCs/>
          <w:color w:val="454545"/>
          <w:kern w:val="0"/>
          <w:sz w:val="20"/>
          <w:szCs w:val="20"/>
        </w:rPr>
        <w:t>则</w:t>
      </w:r>
      <w:r w:rsidRPr="007B524C">
        <w:rPr>
          <w:rFonts w:ascii="Arial" w:eastAsia="宋体" w:hAnsi="Arial" w:cs="Arial"/>
          <w:b/>
          <w:bCs/>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第二十六条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重点动漫产品文书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重点动漫企业证书</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等证书、文书，由办公室统一监制。</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第二十七条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按照本办法认定的</w:t>
      </w:r>
      <w:proofErr w:type="gramStart"/>
      <w:r w:rsidRPr="007B524C">
        <w:rPr>
          <w:rFonts w:ascii="Arial" w:eastAsia="宋体" w:hAnsi="Arial" w:cs="Arial"/>
          <w:color w:val="454545"/>
          <w:kern w:val="0"/>
          <w:sz w:val="20"/>
          <w:szCs w:val="20"/>
        </w:rPr>
        <w:t>动漫企业</w:t>
      </w:r>
      <w:proofErr w:type="gramEnd"/>
      <w:r w:rsidRPr="007B524C">
        <w:rPr>
          <w:rFonts w:ascii="Arial" w:eastAsia="宋体" w:hAnsi="Arial" w:cs="Arial"/>
          <w:color w:val="454545"/>
          <w:kern w:val="0"/>
          <w:sz w:val="20"/>
          <w:szCs w:val="20"/>
        </w:rPr>
        <w:t>及其自主开发生产的</w:t>
      </w:r>
      <w:proofErr w:type="gramStart"/>
      <w:r w:rsidRPr="007B524C">
        <w:rPr>
          <w:rFonts w:ascii="Arial" w:eastAsia="宋体" w:hAnsi="Arial" w:cs="Arial"/>
          <w:color w:val="454545"/>
          <w:kern w:val="0"/>
          <w:sz w:val="20"/>
          <w:szCs w:val="20"/>
        </w:rPr>
        <w:t>动漫产品</w:t>
      </w:r>
      <w:proofErr w:type="gramEnd"/>
      <w:r w:rsidRPr="007B524C">
        <w:rPr>
          <w:rFonts w:ascii="Arial" w:eastAsia="宋体" w:hAnsi="Arial" w:cs="Arial"/>
          <w:color w:val="454545"/>
          <w:kern w:val="0"/>
          <w:sz w:val="20"/>
          <w:szCs w:val="20"/>
        </w:rPr>
        <w:t>享受的财税优惠政策的具体范围、具体内容由财政部、国家税务总局另行发布。</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第二十八条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本办法中涉及数字的规定，表述为</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以上</w:t>
      </w:r>
      <w:r w:rsidRPr="007B524C">
        <w:rPr>
          <w:rFonts w:ascii="Arial" w:eastAsia="宋体" w:hAnsi="Arial" w:cs="Arial"/>
          <w:color w:val="454545"/>
          <w:kern w:val="0"/>
          <w:sz w:val="20"/>
          <w:szCs w:val="20"/>
        </w:rPr>
        <w:t>”</w:t>
      </w:r>
      <w:r w:rsidRPr="007B524C">
        <w:rPr>
          <w:rFonts w:ascii="Arial" w:eastAsia="宋体" w:hAnsi="Arial" w:cs="Arial"/>
          <w:color w:val="454545"/>
          <w:kern w:val="0"/>
          <w:sz w:val="20"/>
          <w:szCs w:val="20"/>
        </w:rPr>
        <w:t>的，均含</w:t>
      </w:r>
      <w:proofErr w:type="gramStart"/>
      <w:r w:rsidRPr="007B524C">
        <w:rPr>
          <w:rFonts w:ascii="Arial" w:eastAsia="宋体" w:hAnsi="Arial" w:cs="Arial"/>
          <w:color w:val="454545"/>
          <w:kern w:val="0"/>
          <w:sz w:val="20"/>
          <w:szCs w:val="20"/>
        </w:rPr>
        <w:t>本数字</w:t>
      </w:r>
      <w:proofErr w:type="gramEnd"/>
      <w:r w:rsidRPr="007B524C">
        <w:rPr>
          <w:rFonts w:ascii="Arial" w:eastAsia="宋体" w:hAnsi="Arial" w:cs="Arial"/>
          <w:color w:val="454545"/>
          <w:kern w:val="0"/>
          <w:sz w:val="20"/>
          <w:szCs w:val="20"/>
        </w:rPr>
        <w:t>在内。</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第二十九条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本办法由文化部、财政部、国家税务总局负责解释。</w:t>
      </w:r>
      <w:r>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br/>
      </w:r>
      <w:r w:rsidRPr="007B524C">
        <w:rPr>
          <w:rFonts w:ascii="Arial" w:eastAsia="宋体" w:hAnsi="Arial" w:cs="Arial"/>
          <w:color w:val="454545"/>
          <w:kern w:val="0"/>
          <w:sz w:val="20"/>
          <w:szCs w:val="20"/>
        </w:rPr>
        <w:t xml:space="preserve">　　第三十条</w:t>
      </w:r>
      <w:r w:rsidRPr="007B524C">
        <w:rPr>
          <w:rFonts w:ascii="Arial" w:eastAsia="宋体" w:hAnsi="Arial" w:cs="Arial"/>
          <w:color w:val="454545"/>
          <w:kern w:val="0"/>
          <w:sz w:val="20"/>
          <w:szCs w:val="20"/>
        </w:rPr>
        <w:t xml:space="preserve"> </w:t>
      </w:r>
      <w:r w:rsidRPr="007B524C">
        <w:rPr>
          <w:rFonts w:ascii="Arial" w:eastAsia="宋体" w:hAnsi="Arial" w:cs="Arial"/>
          <w:color w:val="454545"/>
          <w:kern w:val="0"/>
          <w:sz w:val="20"/>
          <w:szCs w:val="20"/>
        </w:rPr>
        <w:t>本办法自</w:t>
      </w:r>
      <w:r w:rsidRPr="007B524C">
        <w:rPr>
          <w:rFonts w:ascii="Arial" w:eastAsia="宋体" w:hAnsi="Arial" w:cs="Arial"/>
          <w:color w:val="454545"/>
          <w:kern w:val="0"/>
          <w:sz w:val="20"/>
          <w:szCs w:val="20"/>
        </w:rPr>
        <w:t>2009</w:t>
      </w:r>
      <w:r w:rsidRPr="007B524C">
        <w:rPr>
          <w:rFonts w:ascii="Arial" w:eastAsia="宋体" w:hAnsi="Arial" w:cs="Arial"/>
          <w:color w:val="454545"/>
          <w:kern w:val="0"/>
          <w:sz w:val="20"/>
          <w:szCs w:val="20"/>
        </w:rPr>
        <w:t>年</w:t>
      </w:r>
      <w:r w:rsidRPr="007B524C">
        <w:rPr>
          <w:rFonts w:ascii="Arial" w:eastAsia="宋体" w:hAnsi="Arial" w:cs="Arial"/>
          <w:color w:val="454545"/>
          <w:kern w:val="0"/>
          <w:sz w:val="20"/>
          <w:szCs w:val="20"/>
        </w:rPr>
        <w:t>1</w:t>
      </w:r>
      <w:r w:rsidRPr="007B524C">
        <w:rPr>
          <w:rFonts w:ascii="Arial" w:eastAsia="宋体" w:hAnsi="Arial" w:cs="Arial"/>
          <w:color w:val="454545"/>
          <w:kern w:val="0"/>
          <w:sz w:val="20"/>
          <w:szCs w:val="20"/>
        </w:rPr>
        <w:t>月</w:t>
      </w:r>
      <w:r w:rsidRPr="007B524C">
        <w:rPr>
          <w:rFonts w:ascii="Arial" w:eastAsia="宋体" w:hAnsi="Arial" w:cs="Arial"/>
          <w:color w:val="454545"/>
          <w:kern w:val="0"/>
          <w:sz w:val="20"/>
          <w:szCs w:val="20"/>
        </w:rPr>
        <w:t>1</w:t>
      </w:r>
      <w:r w:rsidRPr="007B524C">
        <w:rPr>
          <w:rFonts w:ascii="Arial" w:eastAsia="宋体" w:hAnsi="Arial" w:cs="Arial"/>
          <w:color w:val="454545"/>
          <w:kern w:val="0"/>
          <w:sz w:val="20"/>
          <w:szCs w:val="20"/>
        </w:rPr>
        <w:t>日起实施。</w:t>
      </w:r>
    </w:p>
    <w:p w:rsidR="00265B7B" w:rsidRDefault="00265B7B"/>
    <w:sectPr w:rsidR="00265B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5C" w:rsidRDefault="00697A5C" w:rsidP="007B524C">
      <w:r>
        <w:separator/>
      </w:r>
    </w:p>
  </w:endnote>
  <w:endnote w:type="continuationSeparator" w:id="0">
    <w:p w:rsidR="00697A5C" w:rsidRDefault="00697A5C" w:rsidP="007B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5C" w:rsidRDefault="00697A5C" w:rsidP="007B524C">
      <w:r>
        <w:separator/>
      </w:r>
    </w:p>
  </w:footnote>
  <w:footnote w:type="continuationSeparator" w:id="0">
    <w:p w:rsidR="00697A5C" w:rsidRDefault="00697A5C" w:rsidP="007B5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30"/>
    <w:rsid w:val="00265B7B"/>
    <w:rsid w:val="00697A5C"/>
    <w:rsid w:val="007B524C"/>
    <w:rsid w:val="008B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24C"/>
    <w:rPr>
      <w:sz w:val="18"/>
      <w:szCs w:val="18"/>
    </w:rPr>
  </w:style>
  <w:style w:type="paragraph" w:styleId="a4">
    <w:name w:val="footer"/>
    <w:basedOn w:val="a"/>
    <w:link w:val="Char0"/>
    <w:uiPriority w:val="99"/>
    <w:unhideWhenUsed/>
    <w:rsid w:val="007B524C"/>
    <w:pPr>
      <w:tabs>
        <w:tab w:val="center" w:pos="4153"/>
        <w:tab w:val="right" w:pos="8306"/>
      </w:tabs>
      <w:snapToGrid w:val="0"/>
      <w:jc w:val="left"/>
    </w:pPr>
    <w:rPr>
      <w:sz w:val="18"/>
      <w:szCs w:val="18"/>
    </w:rPr>
  </w:style>
  <w:style w:type="character" w:customStyle="1" w:styleId="Char0">
    <w:name w:val="页脚 Char"/>
    <w:basedOn w:val="a0"/>
    <w:link w:val="a4"/>
    <w:uiPriority w:val="99"/>
    <w:rsid w:val="007B524C"/>
    <w:rPr>
      <w:sz w:val="18"/>
      <w:szCs w:val="18"/>
    </w:rPr>
  </w:style>
  <w:style w:type="character" w:styleId="a5">
    <w:name w:val="Hyperlink"/>
    <w:basedOn w:val="a0"/>
    <w:uiPriority w:val="99"/>
    <w:semiHidden/>
    <w:unhideWhenUsed/>
    <w:rsid w:val="007B524C"/>
    <w:rPr>
      <w:strike w:val="0"/>
      <w:dstrike w:val="0"/>
      <w:color w:val="284C6F"/>
      <w:u w:val="none"/>
      <w:effect w:val="none"/>
    </w:rPr>
  </w:style>
  <w:style w:type="paragraph" w:styleId="a6">
    <w:name w:val="Normal (Web)"/>
    <w:basedOn w:val="a"/>
    <w:uiPriority w:val="99"/>
    <w:semiHidden/>
    <w:unhideWhenUsed/>
    <w:rsid w:val="007B524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B52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524C"/>
    <w:rPr>
      <w:sz w:val="18"/>
      <w:szCs w:val="18"/>
    </w:rPr>
  </w:style>
  <w:style w:type="paragraph" w:styleId="a4">
    <w:name w:val="footer"/>
    <w:basedOn w:val="a"/>
    <w:link w:val="Char0"/>
    <w:uiPriority w:val="99"/>
    <w:unhideWhenUsed/>
    <w:rsid w:val="007B524C"/>
    <w:pPr>
      <w:tabs>
        <w:tab w:val="center" w:pos="4153"/>
        <w:tab w:val="right" w:pos="8306"/>
      </w:tabs>
      <w:snapToGrid w:val="0"/>
      <w:jc w:val="left"/>
    </w:pPr>
    <w:rPr>
      <w:sz w:val="18"/>
      <w:szCs w:val="18"/>
    </w:rPr>
  </w:style>
  <w:style w:type="character" w:customStyle="1" w:styleId="Char0">
    <w:name w:val="页脚 Char"/>
    <w:basedOn w:val="a0"/>
    <w:link w:val="a4"/>
    <w:uiPriority w:val="99"/>
    <w:rsid w:val="007B524C"/>
    <w:rPr>
      <w:sz w:val="18"/>
      <w:szCs w:val="18"/>
    </w:rPr>
  </w:style>
  <w:style w:type="character" w:styleId="a5">
    <w:name w:val="Hyperlink"/>
    <w:basedOn w:val="a0"/>
    <w:uiPriority w:val="99"/>
    <w:semiHidden/>
    <w:unhideWhenUsed/>
    <w:rsid w:val="007B524C"/>
    <w:rPr>
      <w:strike w:val="0"/>
      <w:dstrike w:val="0"/>
      <w:color w:val="284C6F"/>
      <w:u w:val="none"/>
      <w:effect w:val="none"/>
    </w:rPr>
  </w:style>
  <w:style w:type="paragraph" w:styleId="a6">
    <w:name w:val="Normal (Web)"/>
    <w:basedOn w:val="a"/>
    <w:uiPriority w:val="99"/>
    <w:semiHidden/>
    <w:unhideWhenUsed/>
    <w:rsid w:val="007B524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B5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2565">
      <w:bodyDiv w:val="1"/>
      <w:marLeft w:val="0"/>
      <w:marRight w:val="0"/>
      <w:marTop w:val="0"/>
      <w:marBottom w:val="0"/>
      <w:divBdr>
        <w:top w:val="none" w:sz="0" w:space="0" w:color="auto"/>
        <w:left w:val="none" w:sz="0" w:space="0" w:color="auto"/>
        <w:bottom w:val="none" w:sz="0" w:space="0" w:color="auto"/>
        <w:right w:val="none" w:sz="0" w:space="0" w:color="auto"/>
      </w:divBdr>
      <w:divsChild>
        <w:div w:id="2105492081">
          <w:marLeft w:val="0"/>
          <w:marRight w:val="0"/>
          <w:marTop w:val="0"/>
          <w:marBottom w:val="0"/>
          <w:divBdr>
            <w:top w:val="none" w:sz="0" w:space="0" w:color="auto"/>
            <w:left w:val="none" w:sz="0" w:space="0" w:color="auto"/>
            <w:bottom w:val="none" w:sz="0" w:space="0" w:color="auto"/>
            <w:right w:val="none" w:sz="0" w:space="0" w:color="auto"/>
          </w:divBdr>
          <w:divsChild>
            <w:div w:id="827675284">
              <w:marLeft w:val="0"/>
              <w:marRight w:val="0"/>
              <w:marTop w:val="0"/>
              <w:marBottom w:val="0"/>
              <w:divBdr>
                <w:top w:val="none" w:sz="0" w:space="0" w:color="auto"/>
                <w:left w:val="none" w:sz="0" w:space="0" w:color="auto"/>
                <w:bottom w:val="none" w:sz="0" w:space="0" w:color="auto"/>
                <w:right w:val="none" w:sz="0" w:space="0" w:color="auto"/>
              </w:divBdr>
              <w:divsChild>
                <w:div w:id="1448507075">
                  <w:marLeft w:val="0"/>
                  <w:marRight w:val="0"/>
                  <w:marTop w:val="0"/>
                  <w:marBottom w:val="0"/>
                  <w:divBdr>
                    <w:top w:val="none" w:sz="0" w:space="0" w:color="auto"/>
                    <w:left w:val="none" w:sz="0" w:space="0" w:color="auto"/>
                    <w:bottom w:val="none" w:sz="0" w:space="0" w:color="auto"/>
                    <w:right w:val="none" w:sz="0" w:space="0" w:color="auto"/>
                  </w:divBdr>
                  <w:divsChild>
                    <w:div w:id="16945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ee/45784.html" TargetMode="External"/><Relationship Id="rId3" Type="http://schemas.openxmlformats.org/officeDocument/2006/relationships/settings" Target="settings.xml"/><Relationship Id="rId7" Type="http://schemas.openxmlformats.org/officeDocument/2006/relationships/hyperlink" Target="http://www.shui5.cn/article/ee/4578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841</Words>
  <Characters>4795</Characters>
  <Application>Microsoft Office Word</Application>
  <DocSecurity>0</DocSecurity>
  <Lines>39</Lines>
  <Paragraphs>11</Paragraphs>
  <ScaleCrop>false</ScaleCrop>
  <Company>微软中国</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2013-08-13T06:58:00Z</dcterms:created>
  <dcterms:modified xsi:type="dcterms:W3CDTF">2013-08-13T07:00:00Z</dcterms:modified>
</cp:coreProperties>
</file>